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C9" w:rsidRDefault="00984EC9" w:rsidP="00984EC9">
      <w:pPr>
        <w:shd w:val="clear" w:color="auto" w:fill="FFFFFF"/>
        <w:spacing w:before="75" w:after="75" w:line="330" w:lineRule="atLeast"/>
        <w:ind w:firstLine="709"/>
        <w:jc w:val="center"/>
        <w:outlineLvl w:val="1"/>
        <w:rPr>
          <w:rFonts w:eastAsia="Times New Roman" w:cs="Times New Roman"/>
          <w:b/>
          <w:bCs/>
          <w:caps/>
          <w:szCs w:val="28"/>
          <w:lang w:eastAsia="ru-RU"/>
        </w:rPr>
      </w:pPr>
      <w:r w:rsidRPr="00984EC9">
        <w:rPr>
          <w:rFonts w:eastAsia="Times New Roman" w:cs="Times New Roman"/>
          <w:b/>
          <w:bCs/>
          <w:caps/>
          <w:szCs w:val="28"/>
          <w:lang w:eastAsia="ru-RU"/>
        </w:rPr>
        <w:t>ЗАЩИТА ДЕТЕЙ ОТ ВСЕХ ФОРМ ФИЗИЧЕСКОГО И ПСИХИЧЕСКОГО НАСИЛИЯ</w:t>
      </w:r>
    </w:p>
    <w:p w:rsidR="00984EC9" w:rsidRPr="00984EC9" w:rsidRDefault="00984EC9" w:rsidP="00984EC9">
      <w:pPr>
        <w:shd w:val="clear" w:color="auto" w:fill="FFFFFF"/>
        <w:spacing w:before="75" w:after="75" w:line="330" w:lineRule="atLeast"/>
        <w:ind w:firstLine="709"/>
        <w:jc w:val="center"/>
        <w:outlineLvl w:val="1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984EC9" w:rsidRPr="00984EC9" w:rsidRDefault="00984EC9" w:rsidP="00984EC9">
      <w:pPr>
        <w:shd w:val="clear" w:color="auto" w:fill="FFFFFF"/>
        <w:spacing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ребенка. Это унижение, издевательства, различные формы пренебрежения, которые ранят детскую душу. Пренебрежение может выражаться в том, что родители не обеспечивают ребенка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Четыре основные формы жестокого обращения с детьми</w:t>
      </w:r>
      <w:r w:rsidRPr="00984EC9">
        <w:rPr>
          <w:rFonts w:eastAsia="Times New Roman" w:cs="Times New Roman"/>
          <w:szCs w:val="28"/>
          <w:lang w:eastAsia="ru-RU"/>
        </w:rPr>
        <w:t>:</w:t>
      </w:r>
    </w:p>
    <w:p w:rsidR="00984EC9" w:rsidRPr="00984EC9" w:rsidRDefault="00984EC9" w:rsidP="00984EC9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Физическое насилие – преднамеренное нанесение физических повреждений.</w:t>
      </w:r>
    </w:p>
    <w:p w:rsidR="00984EC9" w:rsidRPr="00984EC9" w:rsidRDefault="00984EC9" w:rsidP="00984EC9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Сексуальное насилие (или развращение) -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984EC9" w:rsidRPr="00984EC9" w:rsidRDefault="00984EC9" w:rsidP="00984EC9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Психическое (эмоциональное) насилие –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К психической форме насилия относятся:</w:t>
      </w:r>
    </w:p>
    <w:p w:rsidR="00984EC9" w:rsidRPr="00984EC9" w:rsidRDefault="00984EC9" w:rsidP="00984EC9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открытое неприятие и постоянная критика ребенка</w:t>
      </w:r>
    </w:p>
    <w:p w:rsidR="00984EC9" w:rsidRPr="00984EC9" w:rsidRDefault="00984EC9" w:rsidP="00984EC9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угрозы в адрес ребенка в словесной форме</w:t>
      </w:r>
    </w:p>
    <w:p w:rsidR="00984EC9" w:rsidRPr="00984EC9" w:rsidRDefault="00984EC9" w:rsidP="00984EC9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замечания, высказанные в оскорбительной форме, унижающие достоинство ребенка</w:t>
      </w:r>
    </w:p>
    <w:p w:rsidR="00984EC9" w:rsidRPr="00984EC9" w:rsidRDefault="00984EC9" w:rsidP="00984EC9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преднамеренная физическая или социальная изоляция ребенка</w:t>
      </w:r>
    </w:p>
    <w:p w:rsidR="00984EC9" w:rsidRPr="00984EC9" w:rsidRDefault="00984EC9" w:rsidP="00984EC9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ложь и невыполнение взрослыми своих обещаний</w:t>
      </w:r>
    </w:p>
    <w:p w:rsidR="00984EC9" w:rsidRPr="00984EC9" w:rsidRDefault="00984EC9" w:rsidP="00984EC9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 </w:t>
      </w:r>
      <w:r w:rsidRPr="00984EC9">
        <w:rPr>
          <w:rFonts w:eastAsia="Times New Roman" w:cs="Times New Roman"/>
          <w:b/>
          <w:bCs/>
          <w:szCs w:val="28"/>
          <w:lang w:eastAsia="ru-RU"/>
        </w:rPr>
        <w:t>К пренебрежению элементарными нуждами ребенка относятся:</w:t>
      </w:r>
    </w:p>
    <w:p w:rsidR="00984EC9" w:rsidRPr="00984EC9" w:rsidRDefault="00984EC9" w:rsidP="00984EC9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lastRenderedPageBreak/>
        <w:t>отсутствие адекватных возрасту и потребностям ребёнка питания, одежды, жилья, образования, медицинской помощи</w:t>
      </w:r>
    </w:p>
    <w:p w:rsidR="00984EC9" w:rsidRPr="00984EC9" w:rsidRDefault="00984EC9" w:rsidP="00984EC9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отсутствие должного внимания и заботы, в результате чего ребенок может стать жертвой несчастного случая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i/>
          <w:iCs/>
          <w:szCs w:val="28"/>
          <w:lang w:eastAsia="ru-RU"/>
        </w:rPr>
        <w:br/>
      </w:r>
      <w:r>
        <w:rPr>
          <w:rFonts w:eastAsia="Times New Roman" w:cs="Times New Roman"/>
          <w:i/>
          <w:iCs/>
          <w:szCs w:val="28"/>
          <w:lang w:eastAsia="ru-RU"/>
        </w:rPr>
        <w:t xml:space="preserve">          </w:t>
      </w:r>
      <w:r w:rsidRPr="00984EC9">
        <w:rPr>
          <w:rFonts w:eastAsia="Times New Roman" w:cs="Times New Roman"/>
          <w:i/>
          <w:iCs/>
          <w:szCs w:val="28"/>
          <w:lang w:eastAsia="ru-RU"/>
        </w:rPr>
        <w:t>Защита прав и достоинств ребенка в законодательных актах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Конвенция ООН о правах ребенка</w:t>
      </w:r>
      <w:r w:rsidRPr="00984EC9">
        <w:rPr>
          <w:rFonts w:eastAsia="Times New Roman" w:cs="Times New Roman"/>
          <w:szCs w:val="28"/>
          <w:lang w:eastAsia="ru-RU"/>
        </w:rPr>
        <w:t> дает определение понятия «жестокое обращение» и определяет меры защиты (ст.19), а также устанавливает:</w:t>
      </w:r>
    </w:p>
    <w:p w:rsidR="00984EC9" w:rsidRPr="00984EC9" w:rsidRDefault="00984EC9" w:rsidP="00984EC9">
      <w:pPr>
        <w:numPr>
          <w:ilvl w:val="0"/>
          <w:numId w:val="4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обеспечение в максимально возможной степени здорового развития личности (ст.6)</w:t>
      </w:r>
    </w:p>
    <w:p w:rsidR="00984EC9" w:rsidRPr="00984EC9" w:rsidRDefault="00984EC9" w:rsidP="00984EC9">
      <w:pPr>
        <w:numPr>
          <w:ilvl w:val="0"/>
          <w:numId w:val="4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(ст.16)</w:t>
      </w:r>
    </w:p>
    <w:p w:rsidR="00984EC9" w:rsidRPr="00984EC9" w:rsidRDefault="00984EC9" w:rsidP="00984EC9">
      <w:pPr>
        <w:numPr>
          <w:ilvl w:val="0"/>
          <w:numId w:val="4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обеспечение мер по борьбе с болезнями и недоеданием (ст.24)</w:t>
      </w:r>
    </w:p>
    <w:p w:rsidR="00984EC9" w:rsidRPr="00984EC9" w:rsidRDefault="00984EC9" w:rsidP="00984EC9">
      <w:pPr>
        <w:numPr>
          <w:ilvl w:val="0"/>
          <w:numId w:val="4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признание права каждого ребёнка на уровень жизни, необходимый для физического, умственного, духовного, нравственного и социального развития (ст.27)</w:t>
      </w:r>
    </w:p>
    <w:p w:rsidR="00984EC9" w:rsidRPr="00984EC9" w:rsidRDefault="00984EC9" w:rsidP="00984EC9">
      <w:pPr>
        <w:numPr>
          <w:ilvl w:val="0"/>
          <w:numId w:val="4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защиту ребенка от сексуального посягательства (ст.34)</w:t>
      </w:r>
    </w:p>
    <w:p w:rsidR="00984EC9" w:rsidRPr="00984EC9" w:rsidRDefault="00984EC9" w:rsidP="00984EC9">
      <w:pPr>
        <w:numPr>
          <w:ilvl w:val="0"/>
          <w:numId w:val="4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защиту ребенка от других форм жестокого обращения (ст.37)</w:t>
      </w:r>
    </w:p>
    <w:p w:rsidR="00984EC9" w:rsidRPr="00984EC9" w:rsidRDefault="00984EC9" w:rsidP="00984EC9">
      <w:pPr>
        <w:numPr>
          <w:ilvl w:val="0"/>
          <w:numId w:val="4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меры помощи ребенку, явившемуся жертвой жестокого обращения (ст.39)</w:t>
      </w:r>
    </w:p>
    <w:p w:rsidR="00984EC9" w:rsidRPr="00984EC9" w:rsidRDefault="00984EC9" w:rsidP="00984EC9">
      <w:pPr>
        <w:shd w:val="clear" w:color="auto" w:fill="FFFFFF"/>
        <w:spacing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Уголовный кодекс РФ</w:t>
      </w:r>
      <w:r w:rsidRPr="00984EC9">
        <w:rPr>
          <w:rFonts w:eastAsia="Times New Roman" w:cs="Times New Roman"/>
          <w:szCs w:val="28"/>
          <w:lang w:eastAsia="ru-RU"/>
        </w:rPr>
        <w:t> предусматривает ответственность:</w:t>
      </w:r>
      <w:r w:rsidRPr="00984EC9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DC671F3" wp14:editId="7875B7F1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9" w:rsidRPr="00984EC9" w:rsidRDefault="00984EC9" w:rsidP="00984EC9">
      <w:pPr>
        <w:numPr>
          <w:ilvl w:val="0"/>
          <w:numId w:val="5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за совершение физического и сексуального насилия, в том числе и в отношении несовершеннолетних (ст.106-136)</w:t>
      </w:r>
    </w:p>
    <w:p w:rsidR="00984EC9" w:rsidRPr="00984EC9" w:rsidRDefault="00984EC9" w:rsidP="00984EC9">
      <w:pPr>
        <w:numPr>
          <w:ilvl w:val="0"/>
          <w:numId w:val="5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за преступления против семьи и несовершеннолетних (ст.150-157)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Семейный кодекс РФ</w:t>
      </w:r>
      <w:r w:rsidRPr="00984EC9">
        <w:rPr>
          <w:rFonts w:eastAsia="Times New Roman" w:cs="Times New Roman"/>
          <w:szCs w:val="28"/>
          <w:lang w:eastAsia="ru-RU"/>
        </w:rPr>
        <w:t> гарантирует:</w:t>
      </w:r>
    </w:p>
    <w:p w:rsidR="00984EC9" w:rsidRPr="00984EC9" w:rsidRDefault="00984EC9" w:rsidP="00984EC9">
      <w:pPr>
        <w:numPr>
          <w:ilvl w:val="0"/>
          <w:numId w:val="6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право ребенка на уважение его человеческого достоинства (ст.54)</w:t>
      </w:r>
    </w:p>
    <w:p w:rsidR="00984EC9" w:rsidRPr="00984EC9" w:rsidRDefault="00984EC9" w:rsidP="00984EC9">
      <w:pPr>
        <w:numPr>
          <w:ilvl w:val="0"/>
          <w:numId w:val="6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право ребенка на защиту и обязанности органа опеки и попечительства принять меры по защите ребенка (ст.56)</w:t>
      </w:r>
    </w:p>
    <w:p w:rsidR="00984EC9" w:rsidRPr="00984EC9" w:rsidRDefault="00984EC9" w:rsidP="00984EC9">
      <w:pPr>
        <w:numPr>
          <w:ilvl w:val="0"/>
          <w:numId w:val="6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лишение родительских прав как меру защиты детей от жестокого обращения с ними в семье (ст.69)</w:t>
      </w:r>
    </w:p>
    <w:p w:rsidR="00984EC9" w:rsidRPr="00984EC9" w:rsidRDefault="00984EC9" w:rsidP="00984EC9">
      <w:pPr>
        <w:numPr>
          <w:ilvl w:val="0"/>
          <w:numId w:val="6"/>
        </w:numPr>
        <w:shd w:val="clear" w:color="auto" w:fill="FFFFFF"/>
        <w:spacing w:line="330" w:lineRule="atLeast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немедленное отобрание ребенка при непосредственной угрозе жизни и здоровью (ст.77)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Закон РФ «Об образовании в Российской Федерации»</w:t>
      </w:r>
      <w:r w:rsidRPr="00984EC9">
        <w:rPr>
          <w:rFonts w:eastAsia="Times New Roman" w:cs="Times New Roman"/>
          <w:szCs w:val="28"/>
          <w:lang w:eastAsia="ru-RU"/>
        </w:rPr>
        <w:t> утверждает право детей, обучающихся во всех образовательных учреждениях, на уважение их человеческого достоинства и предусматривает административное наказание педагогических работников за допущенное физическое или психическое насилие над личностью ребёнка.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lastRenderedPageBreak/>
        <w:br/>
      </w:r>
      <w:r>
        <w:rPr>
          <w:rFonts w:eastAsia="Times New Roman" w:cs="Times New Roman"/>
          <w:i/>
          <w:iCs/>
          <w:szCs w:val="28"/>
          <w:lang w:eastAsia="ru-RU"/>
        </w:rPr>
        <w:t xml:space="preserve">          </w:t>
      </w:r>
      <w:r w:rsidRPr="00984EC9">
        <w:rPr>
          <w:rFonts w:eastAsia="Times New Roman" w:cs="Times New Roman"/>
          <w:i/>
          <w:iCs/>
          <w:szCs w:val="28"/>
          <w:lang w:eastAsia="ru-RU"/>
        </w:rPr>
        <w:t>Четыре заповеди мудрого родителя</w:t>
      </w:r>
    </w:p>
    <w:p w:rsidR="00984EC9" w:rsidRPr="00984EC9" w:rsidRDefault="00984EC9" w:rsidP="00984EC9">
      <w:pPr>
        <w:shd w:val="clear" w:color="auto" w:fill="FFFFFF"/>
        <w:spacing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Ребенка нужно не просто любить, этого мало. Его нужно уважать и видеть в нем личность.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  <w:r w:rsidRPr="00984EC9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10E771A" wp14:editId="122F59B7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C9" w:rsidRPr="00984EC9" w:rsidRDefault="00984EC9" w:rsidP="00984EC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Не пытайтесь сделать из ребенка самого-самого.</w:t>
      </w:r>
      <w:r w:rsidRPr="00984EC9">
        <w:rPr>
          <w:rFonts w:eastAsia="Times New Roman" w:cs="Times New Roman"/>
          <w:szCs w:val="28"/>
          <w:lang w:eastAsia="ru-RU"/>
        </w:rPr>
        <w:br/>
        <w:t>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984EC9" w:rsidRPr="00984EC9" w:rsidRDefault="00984EC9" w:rsidP="00984EC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Не сравнивайте вслух ребенка с другими детьми.</w:t>
      </w:r>
      <w:r w:rsidRPr="00984EC9">
        <w:rPr>
          <w:rFonts w:eastAsia="Times New Roman" w:cs="Times New Roman"/>
          <w:b/>
          <w:bCs/>
          <w:szCs w:val="28"/>
          <w:lang w:eastAsia="ru-RU"/>
        </w:rPr>
        <w:br/>
      </w:r>
      <w:r w:rsidRPr="00984EC9">
        <w:rPr>
          <w:rFonts w:eastAsia="Times New Roman" w:cs="Times New Roman"/>
          <w:szCs w:val="28"/>
          <w:lang w:eastAsia="ru-RU"/>
        </w:rPr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 Если разговор о том, что «Мишенька из 2-го подъезда непревзойденно играет на скрипочке», происходит в присутствии вашего ребенка, а в ответ похвалиться нечем – лучше все равно что-нибудь скажите.</w:t>
      </w:r>
    </w:p>
    <w:p w:rsidR="00984EC9" w:rsidRPr="00984EC9" w:rsidRDefault="00984EC9" w:rsidP="00984EC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Перестаньте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984EC9">
        <w:rPr>
          <w:rFonts w:eastAsia="Times New Roman" w:cs="Times New Roman"/>
          <w:b/>
          <w:bCs/>
          <w:szCs w:val="28"/>
          <w:lang w:eastAsia="ru-RU"/>
        </w:rPr>
        <w:t>шантажировать. </w:t>
      </w:r>
      <w:r w:rsidRPr="00984EC9">
        <w:rPr>
          <w:rFonts w:eastAsia="Times New Roman" w:cs="Times New Roman"/>
          <w:b/>
          <w:bCs/>
          <w:szCs w:val="28"/>
          <w:lang w:eastAsia="ru-RU"/>
        </w:rPr>
        <w:br/>
      </w:r>
      <w:r w:rsidRPr="00984EC9">
        <w:rPr>
          <w:rFonts w:eastAsia="Times New Roman" w:cs="Times New Roman"/>
          <w:szCs w:val="28"/>
          <w:lang w:eastAsia="ru-RU"/>
        </w:rPr>
        <w:t>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984EC9" w:rsidRPr="00984EC9" w:rsidRDefault="00984EC9" w:rsidP="00984EC9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Избегайте свидетелей. </w:t>
      </w:r>
      <w:r w:rsidRPr="00984EC9">
        <w:rPr>
          <w:rFonts w:eastAsia="Times New Roman" w:cs="Times New Roman"/>
          <w:b/>
          <w:bCs/>
          <w:szCs w:val="28"/>
          <w:lang w:eastAsia="ru-RU"/>
        </w:rPr>
        <w:br/>
      </w:r>
      <w:r w:rsidRPr="00984EC9">
        <w:rPr>
          <w:rFonts w:eastAsia="Times New Roman" w:cs="Times New Roman"/>
          <w:szCs w:val="28"/>
          <w:lang w:eastAsia="ru-RU"/>
        </w:rPr>
        <w:t xml:space="preserve">Если действительно возникает ситуация, ввергающая вас в краску (ребенок нахамил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</w:t>
      </w:r>
      <w:r w:rsidRPr="00984EC9">
        <w:rPr>
          <w:rFonts w:eastAsia="Times New Roman" w:cs="Times New Roman"/>
          <w:szCs w:val="28"/>
          <w:lang w:eastAsia="ru-RU"/>
        </w:rPr>
        <w:t>призывать, к стыду,</w:t>
      </w:r>
      <w:r w:rsidRPr="00984EC9">
        <w:rPr>
          <w:rFonts w:eastAsia="Times New Roman" w:cs="Times New Roman"/>
          <w:szCs w:val="28"/>
          <w:lang w:eastAsia="ru-RU"/>
        </w:rPr>
        <w:t xml:space="preserve"> вполне уместно.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>Главное – не забывать, что у всего должна быть мера.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84EC9">
        <w:rPr>
          <w:rFonts w:eastAsia="Times New Roman" w:cs="Times New Roman"/>
          <w:i/>
          <w:iCs/>
          <w:szCs w:val="28"/>
          <w:lang w:eastAsia="ru-RU"/>
        </w:rPr>
        <w:t>Способы открыть ребенку свою любовь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szCs w:val="28"/>
          <w:lang w:eastAsia="ru-RU"/>
        </w:rPr>
        <w:t xml:space="preserve">Не стремитесь к виртуозному исполнению материнской роли. В общении с ребенком нет и не может быть запрещенных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вызваны </w:t>
      </w:r>
      <w:r w:rsidRPr="00984EC9">
        <w:rPr>
          <w:rFonts w:eastAsia="Times New Roman" w:cs="Times New Roman"/>
          <w:szCs w:val="28"/>
          <w:lang w:eastAsia="ru-RU"/>
        </w:rPr>
        <w:lastRenderedPageBreak/>
        <w:t>его поступком, а не им самим. Ваш ребенок не может быть плохим, потому что он ребенок и потому что он ваш.</w:t>
      </w:r>
    </w:p>
    <w:p w:rsidR="00984EC9" w:rsidRPr="00984EC9" w:rsidRDefault="00984EC9" w:rsidP="00984EC9">
      <w:pPr>
        <w:shd w:val="clear" w:color="auto" w:fill="FFFFFF"/>
        <w:spacing w:before="225" w:after="225" w:line="33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Три способа открыть ребенку свою любовь:</w:t>
      </w:r>
    </w:p>
    <w:p w:rsidR="00984EC9" w:rsidRPr="00984EC9" w:rsidRDefault="00984EC9" w:rsidP="00984EC9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Слово</w:t>
      </w:r>
      <w:r w:rsidRPr="00984EC9">
        <w:rPr>
          <w:rFonts w:eastAsia="Times New Roman" w:cs="Times New Roman"/>
          <w:szCs w:val="28"/>
          <w:lang w:eastAsia="ru-RU"/>
        </w:rPr>
        <w:t>. Называйте ребенка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984EC9" w:rsidRPr="00984EC9" w:rsidRDefault="00984EC9" w:rsidP="00984EC9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Прикосновение</w:t>
      </w:r>
      <w:r w:rsidRPr="00984EC9">
        <w:rPr>
          <w:rFonts w:eastAsia="Times New Roman" w:cs="Times New Roman"/>
          <w:szCs w:val="28"/>
          <w:lang w:eastAsia="ru-RU"/>
        </w:rPr>
        <w:t xml:space="preserve">. Иногда достаточно взять ребенка за руку, погладить по волосам, поцеловать, чтобы он перестал плакать и капризничать. А потому как можно больше ласкайте своего ребенка,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ребенка. </w:t>
      </w:r>
      <w:proofErr w:type="spellStart"/>
      <w:r w:rsidRPr="00984EC9">
        <w:rPr>
          <w:rFonts w:eastAsia="Times New Roman" w:cs="Times New Roman"/>
          <w:szCs w:val="28"/>
          <w:lang w:eastAsia="ru-RU"/>
        </w:rPr>
        <w:t>Переласкать</w:t>
      </w:r>
      <w:proofErr w:type="spellEnd"/>
      <w:r w:rsidRPr="00984EC9">
        <w:rPr>
          <w:rFonts w:eastAsia="Times New Roman" w:cs="Times New Roman"/>
          <w:szCs w:val="28"/>
          <w:lang w:eastAsia="ru-RU"/>
        </w:rPr>
        <w:t xml:space="preserve"> его, считают психологи, невозможно.</w:t>
      </w:r>
    </w:p>
    <w:p w:rsidR="00984EC9" w:rsidRPr="00984EC9" w:rsidRDefault="00984EC9" w:rsidP="00984EC9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984EC9">
        <w:rPr>
          <w:rFonts w:eastAsia="Times New Roman" w:cs="Times New Roman"/>
          <w:b/>
          <w:bCs/>
          <w:szCs w:val="28"/>
          <w:lang w:eastAsia="ru-RU"/>
        </w:rPr>
        <w:t>Взгляд</w:t>
      </w:r>
      <w:r w:rsidRPr="00984EC9">
        <w:rPr>
          <w:rFonts w:eastAsia="Times New Roman" w:cs="Times New Roman"/>
          <w:szCs w:val="28"/>
          <w:lang w:eastAsia="ru-RU"/>
        </w:rPr>
        <w:t>. 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A8563B" w:rsidRPr="00984EC9" w:rsidRDefault="00A8563B" w:rsidP="00984EC9">
      <w:pPr>
        <w:ind w:firstLine="709"/>
        <w:rPr>
          <w:rFonts w:cs="Times New Roman"/>
          <w:szCs w:val="28"/>
        </w:rPr>
      </w:pPr>
    </w:p>
    <w:sectPr w:rsidR="00A8563B" w:rsidRPr="0098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ED"/>
    <w:multiLevelType w:val="multilevel"/>
    <w:tmpl w:val="8C3C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9427D"/>
    <w:multiLevelType w:val="multilevel"/>
    <w:tmpl w:val="DAF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530141"/>
    <w:multiLevelType w:val="multilevel"/>
    <w:tmpl w:val="9166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C5962"/>
    <w:multiLevelType w:val="multilevel"/>
    <w:tmpl w:val="AA28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118C9"/>
    <w:multiLevelType w:val="multilevel"/>
    <w:tmpl w:val="186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6075E"/>
    <w:multiLevelType w:val="multilevel"/>
    <w:tmpl w:val="A478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C68C3"/>
    <w:multiLevelType w:val="multilevel"/>
    <w:tmpl w:val="C09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62A82"/>
    <w:multiLevelType w:val="multilevel"/>
    <w:tmpl w:val="CA3A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C9"/>
    <w:rsid w:val="00984EC9"/>
    <w:rsid w:val="00A8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078A"/>
  <w15:chartTrackingRefBased/>
  <w15:docId w15:val="{6A19FF1D-CC98-43D5-9793-8527C64E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2023-09-13T04:33:00Z</dcterms:created>
  <dcterms:modified xsi:type="dcterms:W3CDTF">2023-09-13T04:38:00Z</dcterms:modified>
</cp:coreProperties>
</file>