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dashed" w:sz="18" w:space="0" w:color="92D050"/>
          <w:left w:val="dashed" w:sz="18" w:space="0" w:color="92D050"/>
          <w:bottom w:val="dashed" w:sz="18" w:space="0" w:color="92D050"/>
          <w:right w:val="dashed" w:sz="18" w:space="0" w:color="92D050"/>
          <w:insideH w:val="dashed" w:sz="18" w:space="0" w:color="92D050"/>
          <w:insideV w:val="dashed" w:sz="18" w:space="0" w:color="92D050"/>
        </w:tblBorders>
        <w:tblLook w:val="04A0" w:firstRow="1" w:lastRow="0" w:firstColumn="1" w:lastColumn="0" w:noHBand="0" w:noVBand="1"/>
      </w:tblPr>
      <w:tblGrid>
        <w:gridCol w:w="4600"/>
      </w:tblGrid>
      <w:tr w:rsidR="008E085B" w:rsidTr="007310FA">
        <w:tc>
          <w:tcPr>
            <w:tcW w:w="4600" w:type="dxa"/>
            <w:shd w:val="clear" w:color="auto" w:fill="FFFFFF" w:themeFill="background1"/>
          </w:tcPr>
          <w:p w:rsidR="008E085B" w:rsidRDefault="00944DE8">
            <w:r>
              <w:rPr>
                <w:noProof/>
                <w:lang w:eastAsia="ru-RU"/>
              </w:rPr>
              <w:drawing>
                <wp:anchor distT="0" distB="0" distL="114300" distR="114300" simplePos="0" relativeHeight="251665920" behindDoc="0" locked="0" layoutInCell="1" allowOverlap="1" wp14:anchorId="3B5BCFBD" wp14:editId="4C3D4B1E">
                  <wp:simplePos x="0" y="0"/>
                  <wp:positionH relativeFrom="column">
                    <wp:posOffset>3232785</wp:posOffset>
                  </wp:positionH>
                  <wp:positionV relativeFrom="paragraph">
                    <wp:posOffset>-17780</wp:posOffset>
                  </wp:positionV>
                  <wp:extent cx="1196975" cy="1238250"/>
                  <wp:effectExtent l="0" t="0" r="0" b="0"/>
                  <wp:wrapNone/>
                  <wp:docPr id="4" name="Рисунок 4" descr="http://test.astana-bilim.kz/files/blog/news/37774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st.astana-bilim.kz/files/blog/news/37774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085B" w:rsidRDefault="00732361" w:rsidP="00732361">
            <w:pPr>
              <w:jc w:val="center"/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</w:pPr>
            <w:r w:rsidRPr="002057FB"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  <w:t xml:space="preserve">Золотые правила </w:t>
            </w:r>
            <w:proofErr w:type="spellStart"/>
            <w:r w:rsidRPr="002057FB"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  <w:t>здоровьесбережения</w:t>
            </w:r>
            <w:proofErr w:type="spellEnd"/>
            <w:r w:rsidRPr="002057FB"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  <w:t>.</w:t>
            </w:r>
          </w:p>
          <w:p w:rsidR="002057FB" w:rsidRPr="002057FB" w:rsidRDefault="002057FB" w:rsidP="00732361">
            <w:pPr>
              <w:jc w:val="center"/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</w:pPr>
          </w:p>
          <w:p w:rsidR="00732361" w:rsidRDefault="00732361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режим дня!</w:t>
            </w:r>
          </w:p>
          <w:p w:rsidR="00732361" w:rsidRDefault="00732361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Обращайте большое внимание на питание!</w:t>
            </w:r>
          </w:p>
          <w:p w:rsidR="00732361" w:rsidRDefault="00732361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двигайтесь!</w:t>
            </w:r>
          </w:p>
          <w:p w:rsidR="00732361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Проветривайте комнату!</w:t>
            </w:r>
          </w:p>
          <w:p w:rsidR="002057FB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занимайтесь интеллектуальной деятельностью!</w:t>
            </w:r>
          </w:p>
          <w:p w:rsidR="002057FB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Гоните прочь уныние и хандру!</w:t>
            </w:r>
          </w:p>
          <w:p w:rsidR="002057FB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Старайтесь получать как можно больше положительных эмоций!</w:t>
            </w:r>
          </w:p>
          <w:p w:rsidR="002057FB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Желайте себе и окружающим только добра!</w:t>
            </w:r>
          </w:p>
          <w:p w:rsidR="002057FB" w:rsidRDefault="002057FB" w:rsidP="002057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424" behindDoc="1" locked="0" layoutInCell="1" allowOverlap="1" wp14:anchorId="081506A6" wp14:editId="29ACC4C7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33655</wp:posOffset>
                  </wp:positionV>
                  <wp:extent cx="1732280" cy="1295400"/>
                  <wp:effectExtent l="19050" t="0" r="1270" b="0"/>
                  <wp:wrapNone/>
                  <wp:docPr id="7" name="Рисунок 7" descr="http://12313091997.ucoz.ua/_ph/1/342650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2313091997.ucoz.ua/_ph/1/342650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57FB" w:rsidRDefault="00944DE8" w:rsidP="002057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05E227" wp14:editId="50C1E688">
                  <wp:extent cx="2317973" cy="1104900"/>
                  <wp:effectExtent l="19050" t="0" r="6127" b="0"/>
                  <wp:docPr id="10" name="Рисунок 10" descr="http://kulturarzn.ru/uploads/articles/image-m3id3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ulturarzn.ru/uploads/articles/image-m3id3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616" cy="110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7FB" w:rsidRDefault="002057FB" w:rsidP="002057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B" w:rsidRDefault="002057FB" w:rsidP="002057FB">
            <w:pPr>
              <w:pStyle w:val="a6"/>
              <w:jc w:val="center"/>
              <w:rPr>
                <w:rFonts w:ascii="Monotype Corsiva" w:hAnsi="Monotype Corsiva" w:cs="Times New Roman"/>
                <w:color w:val="0070C0"/>
                <w:sz w:val="40"/>
                <w:szCs w:val="40"/>
              </w:rPr>
            </w:pPr>
          </w:p>
          <w:p w:rsidR="002057FB" w:rsidRDefault="002057FB" w:rsidP="002057FB">
            <w:pPr>
              <w:pStyle w:val="a6"/>
              <w:jc w:val="center"/>
              <w:rPr>
                <w:rFonts w:ascii="Monotype Corsiva" w:hAnsi="Monotype Corsiva" w:cs="Times New Roman"/>
                <w:color w:val="0070C0"/>
                <w:sz w:val="40"/>
                <w:szCs w:val="40"/>
              </w:rPr>
            </w:pPr>
          </w:p>
          <w:p w:rsidR="008E085B" w:rsidRDefault="008E085B"/>
          <w:p w:rsidR="004142E1" w:rsidRDefault="004142E1"/>
          <w:p w:rsidR="004142E1" w:rsidRDefault="004142E1"/>
          <w:p w:rsidR="008E085B" w:rsidRDefault="008E085B"/>
          <w:p w:rsidR="008E085B" w:rsidRDefault="008E085B"/>
          <w:p w:rsidR="008E085B" w:rsidRDefault="008E085B"/>
          <w:p w:rsidR="008E085B" w:rsidRPr="00944DE8" w:rsidRDefault="008E085B" w:rsidP="00944D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4DE8" w:rsidRDefault="00944DE8" w:rsidP="00944DE8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27" style="position:absolute;left:0;text-align:left;margin-left:47.95pt;margin-top:8.7pt;width:169.5pt;height:42.75pt;z-index:251659264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  <v:textbox style="mso-next-textbox:#_x0000_s1027">
                    <w:txbxContent>
                      <w:p w:rsidR="00C3137F" w:rsidRPr="00C3137F" w:rsidRDefault="001D1A1F" w:rsidP="00C3137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Веселая зарядка</w:t>
                        </w:r>
                      </w:p>
                    </w:txbxContent>
                  </v:textbox>
                </v:oval>
              </w:pict>
            </w:r>
            <w:r w:rsidR="001D1A1F">
              <w:rPr>
                <w:rFonts w:ascii="Arial" w:hAnsi="Arial" w:cs="Arial"/>
                <w:color w:val="111111"/>
                <w:sz w:val="23"/>
                <w:szCs w:val="23"/>
              </w:rPr>
              <w:br/>
            </w:r>
          </w:p>
          <w:p w:rsidR="00944DE8" w:rsidRPr="00944DE8" w:rsidRDefault="00944DE8" w:rsidP="00944DE8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944DE8">
              <w:rPr>
                <w:rFonts w:ascii="Arial" w:hAnsi="Arial" w:cs="Arial"/>
                <w:color w:val="111111"/>
                <w:sz w:val="28"/>
                <w:szCs w:val="28"/>
              </w:rPr>
              <w:t>***</w:t>
            </w:r>
          </w:p>
          <w:p w:rsidR="00944DE8" w:rsidRDefault="00944DE8" w:rsidP="0094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DE8" w:rsidRPr="00944DE8" w:rsidRDefault="00944DE8" w:rsidP="0094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8">
              <w:rPr>
                <w:rFonts w:ascii="Times New Roman" w:hAnsi="Times New Roman" w:cs="Times New Roman"/>
                <w:sz w:val="28"/>
                <w:szCs w:val="28"/>
              </w:rPr>
              <w:t>Вот высокая гора, (тянемся вверх)</w:t>
            </w:r>
          </w:p>
          <w:p w:rsidR="00944DE8" w:rsidRPr="00944DE8" w:rsidRDefault="00944DE8" w:rsidP="0094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8">
              <w:rPr>
                <w:rFonts w:ascii="Times New Roman" w:hAnsi="Times New Roman" w:cs="Times New Roman"/>
                <w:sz w:val="28"/>
                <w:szCs w:val="28"/>
              </w:rPr>
              <w:t>А под ней внизу - нора (приседаем)</w:t>
            </w:r>
          </w:p>
          <w:p w:rsidR="00944DE8" w:rsidRPr="00944DE8" w:rsidRDefault="00944DE8" w:rsidP="0094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8">
              <w:rPr>
                <w:rFonts w:ascii="Times New Roman" w:hAnsi="Times New Roman" w:cs="Times New Roman"/>
                <w:sz w:val="28"/>
                <w:szCs w:val="28"/>
              </w:rPr>
              <w:t>У норы шесть совят</w:t>
            </w:r>
          </w:p>
          <w:p w:rsidR="00944DE8" w:rsidRPr="00944DE8" w:rsidRDefault="00944DE8" w:rsidP="0094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8">
              <w:rPr>
                <w:rFonts w:ascii="Times New Roman" w:hAnsi="Times New Roman" w:cs="Times New Roman"/>
                <w:sz w:val="28"/>
                <w:szCs w:val="28"/>
              </w:rPr>
              <w:t>Во все стороны глядят (Крутим головой) Вот высокая гора, (тянемся вверх)</w:t>
            </w:r>
          </w:p>
          <w:p w:rsidR="00944DE8" w:rsidRPr="00944DE8" w:rsidRDefault="00944DE8" w:rsidP="0094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8">
              <w:rPr>
                <w:rFonts w:ascii="Times New Roman" w:hAnsi="Times New Roman" w:cs="Times New Roman"/>
                <w:sz w:val="28"/>
                <w:szCs w:val="28"/>
              </w:rPr>
              <w:t>А под ней внизу - нора (приседаем)</w:t>
            </w:r>
          </w:p>
          <w:p w:rsidR="00944DE8" w:rsidRPr="00944DE8" w:rsidRDefault="00944DE8" w:rsidP="0094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8">
              <w:rPr>
                <w:rFonts w:ascii="Times New Roman" w:hAnsi="Times New Roman" w:cs="Times New Roman"/>
                <w:sz w:val="28"/>
                <w:szCs w:val="28"/>
              </w:rPr>
              <w:t xml:space="preserve">У горы шесть медвежат (ходим "по медвежьи") </w:t>
            </w:r>
          </w:p>
          <w:p w:rsidR="00944DE8" w:rsidRPr="00944DE8" w:rsidRDefault="00944DE8" w:rsidP="0094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8">
              <w:rPr>
                <w:rFonts w:ascii="Times New Roman" w:hAnsi="Times New Roman" w:cs="Times New Roman"/>
                <w:sz w:val="28"/>
                <w:szCs w:val="28"/>
              </w:rPr>
              <w:t xml:space="preserve">И шесть маленьких ежат (скрещиваем у груди руки с растопыренными пальцами - "колючки") </w:t>
            </w:r>
          </w:p>
          <w:p w:rsidR="00944DE8" w:rsidRPr="00944DE8" w:rsidRDefault="00944DE8" w:rsidP="0094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8">
              <w:rPr>
                <w:rFonts w:ascii="Times New Roman" w:hAnsi="Times New Roman" w:cs="Times New Roman"/>
                <w:sz w:val="28"/>
                <w:szCs w:val="28"/>
              </w:rPr>
              <w:t>Вот высокая гора, (тянемся вверх)</w:t>
            </w:r>
          </w:p>
          <w:p w:rsidR="00944DE8" w:rsidRPr="00944DE8" w:rsidRDefault="00944DE8" w:rsidP="0094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8">
              <w:rPr>
                <w:rFonts w:ascii="Times New Roman" w:hAnsi="Times New Roman" w:cs="Times New Roman"/>
                <w:sz w:val="28"/>
                <w:szCs w:val="28"/>
              </w:rPr>
              <w:t>А под ней внизу - нора (приседаем)</w:t>
            </w:r>
          </w:p>
          <w:p w:rsidR="00944DE8" w:rsidRPr="00944DE8" w:rsidRDefault="00944DE8" w:rsidP="0094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8">
              <w:rPr>
                <w:rFonts w:ascii="Times New Roman" w:hAnsi="Times New Roman" w:cs="Times New Roman"/>
                <w:sz w:val="28"/>
                <w:szCs w:val="28"/>
              </w:rPr>
              <w:t xml:space="preserve">У горы шесть воробьят </w:t>
            </w:r>
          </w:p>
          <w:p w:rsidR="00944DE8" w:rsidRPr="00944DE8" w:rsidRDefault="00944DE8" w:rsidP="0094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8">
              <w:rPr>
                <w:rFonts w:ascii="Times New Roman" w:hAnsi="Times New Roman" w:cs="Times New Roman"/>
                <w:sz w:val="28"/>
                <w:szCs w:val="28"/>
              </w:rPr>
              <w:t xml:space="preserve">Улететь они хотят ("машем крыльями") Вот высокая гора, (тянемся вверх) </w:t>
            </w:r>
          </w:p>
          <w:p w:rsidR="00944DE8" w:rsidRPr="00944DE8" w:rsidRDefault="00944DE8" w:rsidP="0094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8">
              <w:rPr>
                <w:rFonts w:ascii="Times New Roman" w:hAnsi="Times New Roman" w:cs="Times New Roman"/>
                <w:sz w:val="28"/>
                <w:szCs w:val="28"/>
              </w:rPr>
              <w:t>А под ней внизу - нора (приседаем)</w:t>
            </w:r>
          </w:p>
          <w:p w:rsidR="00944DE8" w:rsidRPr="00944DE8" w:rsidRDefault="00944DE8" w:rsidP="0094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8">
              <w:rPr>
                <w:rFonts w:ascii="Times New Roman" w:hAnsi="Times New Roman" w:cs="Times New Roman"/>
                <w:sz w:val="28"/>
                <w:szCs w:val="28"/>
              </w:rPr>
              <w:t xml:space="preserve">У норы шесть жеребят </w:t>
            </w:r>
          </w:p>
          <w:p w:rsidR="00944DE8" w:rsidRPr="00944DE8" w:rsidRDefault="00944DE8" w:rsidP="0094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8">
              <w:rPr>
                <w:rFonts w:ascii="Times New Roman" w:hAnsi="Times New Roman" w:cs="Times New Roman"/>
                <w:sz w:val="28"/>
                <w:szCs w:val="28"/>
              </w:rPr>
              <w:t xml:space="preserve">Травку свежую едят (наклоны) </w:t>
            </w:r>
          </w:p>
          <w:p w:rsidR="00944DE8" w:rsidRPr="00944DE8" w:rsidRDefault="00944DE8" w:rsidP="0094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8">
              <w:rPr>
                <w:rFonts w:ascii="Times New Roman" w:hAnsi="Times New Roman" w:cs="Times New Roman"/>
                <w:sz w:val="28"/>
                <w:szCs w:val="28"/>
              </w:rPr>
              <w:t xml:space="preserve">Вот высокая гора, (тянемся вверх) </w:t>
            </w:r>
          </w:p>
          <w:p w:rsidR="008E085B" w:rsidRPr="00944DE8" w:rsidRDefault="00944DE8" w:rsidP="00944DE8">
            <w:pPr>
              <w:jc w:val="center"/>
              <w:rPr>
                <w:rFonts w:ascii="Times New Roman" w:hAnsi="Times New Roman" w:cs="Times New Roman"/>
              </w:rPr>
            </w:pPr>
            <w:r w:rsidRPr="00944DE8">
              <w:rPr>
                <w:rFonts w:ascii="Times New Roman" w:hAnsi="Times New Roman" w:cs="Times New Roman"/>
                <w:sz w:val="28"/>
                <w:szCs w:val="28"/>
              </w:rPr>
              <w:t>А под ней внизу - нора (приседаем)</w:t>
            </w:r>
            <w:r w:rsidRPr="00944DE8">
              <w:rPr>
                <w:rFonts w:ascii="Times New Roman" w:hAnsi="Times New Roman" w:cs="Times New Roman"/>
              </w:rPr>
              <w:br/>
            </w:r>
          </w:p>
          <w:p w:rsidR="008E085B" w:rsidRDefault="008E085B"/>
          <w:p w:rsidR="00944DE8" w:rsidRDefault="00944DE8"/>
          <w:p w:rsidR="008E085B" w:rsidRPr="002057FB" w:rsidRDefault="008E085B" w:rsidP="00C3137F">
            <w:pPr>
              <w:spacing w:line="360" w:lineRule="auto"/>
              <w:jc w:val="center"/>
              <w:rPr>
                <w:rFonts w:ascii="Monotype Corsiva" w:hAnsi="Monotype Corsiva"/>
                <w:color w:val="FF0000"/>
                <w:sz w:val="36"/>
                <w:szCs w:val="36"/>
              </w:rPr>
            </w:pPr>
            <w:r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>П</w:t>
            </w:r>
            <w:r w:rsidR="007310FA">
              <w:rPr>
                <w:rFonts w:ascii="Monotype Corsiva" w:hAnsi="Monotype Corsiva"/>
                <w:color w:val="FF0000"/>
                <w:sz w:val="36"/>
                <w:szCs w:val="36"/>
              </w:rPr>
              <w:t>амятки</w:t>
            </w:r>
            <w:r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 xml:space="preserve"> для родителей</w:t>
            </w:r>
          </w:p>
          <w:p w:rsidR="008E085B" w:rsidRPr="002057FB" w:rsidRDefault="008E085B" w:rsidP="00C3137F">
            <w:pPr>
              <w:spacing w:line="360" w:lineRule="auto"/>
              <w:jc w:val="center"/>
              <w:rPr>
                <w:rFonts w:ascii="Monotype Corsiva" w:hAnsi="Monotype Corsiva"/>
                <w:color w:val="FF0000"/>
                <w:sz w:val="36"/>
                <w:szCs w:val="36"/>
              </w:rPr>
            </w:pPr>
            <w:r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>«</w:t>
            </w:r>
            <w:r w:rsidR="00C3137F"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>Здоровый образ жизни</w:t>
            </w:r>
            <w:r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>»</w:t>
            </w:r>
          </w:p>
          <w:p w:rsidR="008E085B" w:rsidRDefault="008E085B" w:rsidP="00C3137F">
            <w:pPr>
              <w:spacing w:line="360" w:lineRule="auto"/>
            </w:pPr>
          </w:p>
          <w:p w:rsidR="008E085B" w:rsidRDefault="008E085B"/>
          <w:p w:rsidR="008E085B" w:rsidRDefault="008E085B"/>
          <w:p w:rsidR="008E085B" w:rsidRDefault="008E085B">
            <w:r>
              <w:rPr>
                <w:noProof/>
                <w:lang w:eastAsia="ru-RU"/>
              </w:rPr>
              <w:drawing>
                <wp:inline distT="0" distB="0" distL="0" distR="0">
                  <wp:extent cx="2638425" cy="2857500"/>
                  <wp:effectExtent l="19050" t="0" r="9525" b="0"/>
                  <wp:docPr id="1" name="Рисунок 1" descr="zdorovaya-str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orovaya-str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8575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E085B" w:rsidRDefault="008E085B"/>
          <w:p w:rsidR="008E085B" w:rsidRDefault="008E085B"/>
          <w:p w:rsidR="008E085B" w:rsidRDefault="00944DE8">
            <w:r>
              <w:rPr>
                <w:noProof/>
                <w:lang w:eastAsia="ru-RU"/>
              </w:rPr>
              <w:pict>
                <v:roundrect id="_x0000_s1026" style="position:absolute;margin-left:6.35pt;margin-top:.35pt;width:208.5pt;height:121.5pt;z-index:251658240" arcsize="10923f" fillcolor="white [3201]" strokecolor="#4bacc6 [3208]" strokeweight="5pt">
                  <v:stroke linestyle="thickThin"/>
                  <v:shadow color="#868686"/>
                  <v:textbox style="mso-next-textbox:#_x0000_s1026">
                    <w:txbxContent>
                      <w:p w:rsidR="00C3137F" w:rsidRPr="00CC0B01" w:rsidRDefault="00C3137F" w:rsidP="00CC0B01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CC0B01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Здоровый образ жизни</w:t>
                        </w:r>
                        <w:r w:rsidRPr="00CC0B01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– это совокупность действий и поступков человека, которые направлены на сохранение его духовного и  физического здоровья.</w:t>
                        </w:r>
                      </w:p>
                    </w:txbxContent>
                  </v:textbox>
                </v:roundrect>
              </w:pict>
            </w:r>
          </w:p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7310FA" w:rsidRPr="000409ED" w:rsidRDefault="007310FA" w:rsidP="000409ED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Памятка № 1</w:t>
            </w:r>
          </w:p>
          <w:p w:rsidR="008E085B" w:rsidRDefault="007310FA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« Как сделать зарядку любимой привычкой ребенка».</w:t>
            </w:r>
          </w:p>
          <w:p w:rsidR="000409ED" w:rsidRPr="000409ED" w:rsidRDefault="000409ED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Приучать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своего ребенка к гимнастике с как можно более раннего возраста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зарядку ежедневно, несмотря ни на какие обстоятельства. Их можно придумать много и разных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Превращать утреннюю зарядку в праздник бодрости и поднятия духа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Включать веселую и ритмичную музыку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Открывать окна и шторы для потока солнечного света и воздуха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зарядку вместе со своим ребенком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зарядку в течении 10-20 минут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Включать в комплекс зарядки не более 8-10 упражнений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Подмечать и подчеркивать достижения ребенка в выполнении упражнений комплекса зарядки</w:t>
            </w:r>
          </w:p>
          <w:p w:rsidR="007310FA" w:rsidRP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Менять упражнения, если они наскучили ребенку и придумывать вместе с ним новые.</w:t>
            </w:r>
          </w:p>
          <w:p w:rsidR="007310FA" w:rsidRPr="007310FA" w:rsidRDefault="007310FA" w:rsidP="0073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B" w:rsidRDefault="007310FA" w:rsidP="007310F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9070" cy="814700"/>
                  <wp:effectExtent l="38100" t="0" r="17780" b="233050"/>
                  <wp:docPr id="13" name="Рисунок 13" descr="http://mbdou6.ru/images/thumbnails/z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bdou6.ru/images/thumbnails/z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579" cy="81442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E085B" w:rsidRDefault="008E085B"/>
          <w:p w:rsidR="000409ED" w:rsidRDefault="000409ED"/>
          <w:p w:rsidR="007310FA" w:rsidRPr="000409ED" w:rsidRDefault="007310FA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Памятка № 2</w:t>
            </w:r>
          </w:p>
          <w:p w:rsidR="007310FA" w:rsidRDefault="007310FA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« Как проводить оздоровительные минутки при выполнении домашних заданий».</w:t>
            </w:r>
          </w:p>
          <w:p w:rsidR="000409ED" w:rsidRPr="000409ED" w:rsidRDefault="000409ED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:rsidR="00847444" w:rsidRP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847444">
              <w:rPr>
                <w:rFonts w:ascii="Times New Roman" w:hAnsi="Times New Roman" w:cs="Times New Roman"/>
                <w:i/>
              </w:rPr>
              <w:t>Оздоровительная минутка проводится через каждые 10-15 минут выполнения домашних заданий</w:t>
            </w:r>
          </w:p>
          <w:p w:rsidR="00847444" w:rsidRP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847444">
              <w:rPr>
                <w:rFonts w:ascii="Times New Roman" w:hAnsi="Times New Roman" w:cs="Times New Roman"/>
                <w:i/>
              </w:rPr>
              <w:t>Общая продолжительность оздоровительной минутки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47444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47444">
              <w:rPr>
                <w:rFonts w:ascii="Times New Roman" w:hAnsi="Times New Roman" w:cs="Times New Roman"/>
                <w:i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847444">
              <w:rPr>
                <w:rFonts w:ascii="Times New Roman" w:hAnsi="Times New Roman" w:cs="Times New Roman"/>
                <w:i/>
              </w:rPr>
              <w:t>3-х минут</w:t>
            </w:r>
          </w:p>
          <w:p w:rsid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847444">
              <w:rPr>
                <w:rFonts w:ascii="Times New Roman" w:hAnsi="Times New Roman" w:cs="Times New Roman"/>
                <w:i/>
              </w:rPr>
              <w:t>Если ребенок выполнял перед этим письменное задание, необходимо выполнить упражнение для рук</w:t>
            </w:r>
            <w:r>
              <w:rPr>
                <w:rFonts w:ascii="Times New Roman" w:hAnsi="Times New Roman" w:cs="Times New Roman"/>
                <w:i/>
              </w:rPr>
              <w:t>: сжимание и разжимание пальцев, потряхивание кистями и т.д.</w:t>
            </w:r>
          </w:p>
          <w:p w:rsid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Очень полезны задания с одновременной, эмоциональной нагрузкой для снятия напряжения. Они могут быть такими: 1. «Моем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руки»-</w:t>
            </w:r>
            <w:proofErr w:type="gramEnd"/>
            <w:r>
              <w:rPr>
                <w:rFonts w:ascii="Times New Roman" w:hAnsi="Times New Roman" w:cs="Times New Roman"/>
                <w:i/>
              </w:rPr>
              <w:t>энергичное потирание ладошкой о ладошку. 2. «Моем окна» - попеременное, активное протирание воображаемого окна. 3. «Ловим бабочку» - ловим воображаемую бабочку и выпускаем ее.</w:t>
            </w:r>
          </w:p>
          <w:p w:rsid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После длительного сидения ребенку необходимо делать потягивания, приседания, повороты туловища</w:t>
            </w:r>
          </w:p>
          <w:p w:rsid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Позаботьтесь о том, чтобы в Вашем доме был элементарный спортивный инвентарь: мяч, скакалка, обруч и т.п.</w:t>
            </w:r>
          </w:p>
          <w:p w:rsidR="002057FB" w:rsidRPr="000409ED" w:rsidRDefault="00847444" w:rsidP="000409E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Если Вы сами в этот момент дома, делайте упражнения вместе с ребенком. Только тогда он поймет их важность и необходимость!</w:t>
            </w:r>
          </w:p>
          <w:p w:rsidR="002057FB" w:rsidRDefault="000409ED" w:rsidP="000409E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612385"/>
                  <wp:effectExtent l="19050" t="0" r="9525" b="0"/>
                  <wp:docPr id="16" name="Рисунок 16" descr="http://gimnaz.armavir.ru/wp-content/uploads/2012/09/%D0%B4%D0%B5%D1%82%D0%B8-%D0%B1%D0%BE%D1%80%D0%B4%D1%8E%D1%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imnaz.armavir.ru/wp-content/uploads/2012/09/%D0%B4%D0%B5%D1%82%D0%B8-%D0%B1%D0%BE%D1%80%D0%B4%D1%8E%D1%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1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7FB" w:rsidRDefault="002057FB"/>
          <w:p w:rsidR="000409ED" w:rsidRDefault="000409ED"/>
          <w:p w:rsidR="000409ED" w:rsidRPr="000409ED" w:rsidRDefault="000409ED" w:rsidP="000409ED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Памятка № 3</w:t>
            </w:r>
          </w:p>
          <w:p w:rsidR="002057FB" w:rsidRPr="000409ED" w:rsidRDefault="000409ED" w:rsidP="000409ED">
            <w:pPr>
              <w:jc w:val="center"/>
              <w:rPr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Уважаемые мамы и папы! Помните! Самое главное – сохранить физическое и психическое здоровье ребенка!</w:t>
            </w:r>
          </w:p>
          <w:p w:rsidR="002057FB" w:rsidRDefault="002057FB"/>
          <w:p w:rsidR="002057FB" w:rsidRP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040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Разговаривайте со своим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ребенком о необходимости беречь собственное здоровье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Собственным примером демонстрируйте своему ребенку уважительное отношение к своему здоровью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позволяйте ему выполнять режим дня от случая к случаю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Если ребенок болен, но протекание болезни позволяет ему делать зарядку и он этого хочет – не препятствуйте ему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Посещайте вместе с ним спортивные мероприятия и праздники, особенно детские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Бывайте вместе с ним на воздухе, участвуйте в его играх и забавах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Дарите ребенку подарки, которые будут способствовать сохранению его здоровья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смейтесь над ребенком, если он выполняет какое-то упражнение не так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Приветствуйте его общение со сверстниками, которые занимаются спортом</w:t>
            </w:r>
          </w:p>
          <w:p w:rsidR="000409ED" w:rsidRP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ждите, что здоровье придет к вам само. Идите вместе со своим  ребенком ему на встречу!</w:t>
            </w:r>
          </w:p>
          <w:p w:rsidR="002057FB" w:rsidRDefault="004142E1">
            <w:r>
              <w:rPr>
                <w:noProof/>
                <w:lang w:eastAsia="ru-RU"/>
              </w:rPr>
              <w:drawing>
                <wp:anchor distT="0" distB="0" distL="114300" distR="114300" simplePos="0" relativeHeight="251693568" behindDoc="0" locked="0" layoutInCell="1" allowOverlap="1" wp14:anchorId="151447C7" wp14:editId="46124FA5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14605</wp:posOffset>
                  </wp:positionV>
                  <wp:extent cx="990600" cy="876300"/>
                  <wp:effectExtent l="19050" t="0" r="0" b="0"/>
                  <wp:wrapNone/>
                  <wp:docPr id="19" name="Рисунок 19" descr="http://mousoh62.ucoz.net/Andriyanicheva/5984212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ousoh62.ucoz.net/Andriyanicheva/5984212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57FB" w:rsidRDefault="002057FB"/>
          <w:p w:rsidR="002057FB" w:rsidRDefault="002057FB"/>
          <w:p w:rsidR="00C12491" w:rsidRDefault="00C12491"/>
          <w:p w:rsidR="00944DE8" w:rsidRDefault="00944DE8">
            <w:bookmarkStart w:id="0" w:name="_GoBack"/>
            <w:bookmarkEnd w:id="0"/>
          </w:p>
        </w:tc>
      </w:tr>
    </w:tbl>
    <w:p w:rsidR="00E4763F" w:rsidRDefault="00E4763F"/>
    <w:sectPr w:rsidR="00E4763F" w:rsidSect="008E085B">
      <w:pgSz w:w="16838" w:h="11906" w:orient="landscape"/>
      <w:pgMar w:top="426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4427"/>
    <w:multiLevelType w:val="hybridMultilevel"/>
    <w:tmpl w:val="93383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1575"/>
    <w:multiLevelType w:val="hybridMultilevel"/>
    <w:tmpl w:val="CA6C1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611C"/>
    <w:multiLevelType w:val="hybridMultilevel"/>
    <w:tmpl w:val="AF34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B3658"/>
    <w:multiLevelType w:val="hybridMultilevel"/>
    <w:tmpl w:val="2F2C2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85B"/>
    <w:rsid w:val="000409ED"/>
    <w:rsid w:val="001D1A1F"/>
    <w:rsid w:val="002057FB"/>
    <w:rsid w:val="004142E1"/>
    <w:rsid w:val="004702BD"/>
    <w:rsid w:val="004F5331"/>
    <w:rsid w:val="007310FA"/>
    <w:rsid w:val="00732361"/>
    <w:rsid w:val="00847444"/>
    <w:rsid w:val="008E085B"/>
    <w:rsid w:val="00944DE8"/>
    <w:rsid w:val="00B00417"/>
    <w:rsid w:val="00C12491"/>
    <w:rsid w:val="00C3137F"/>
    <w:rsid w:val="00CC0B01"/>
    <w:rsid w:val="00E4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C2D158D-633F-47C0-B279-A4ABC816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8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23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4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A1F"/>
  </w:style>
  <w:style w:type="character" w:styleId="a8">
    <w:name w:val="Hyperlink"/>
    <w:basedOn w:val="a0"/>
    <w:uiPriority w:val="99"/>
    <w:semiHidden/>
    <w:unhideWhenUsed/>
    <w:rsid w:val="001D1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2015-08-23T19:59:00Z</cp:lastPrinted>
  <dcterms:created xsi:type="dcterms:W3CDTF">2015-08-23T20:02:00Z</dcterms:created>
  <dcterms:modified xsi:type="dcterms:W3CDTF">2016-11-28T10:24:00Z</dcterms:modified>
</cp:coreProperties>
</file>