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91" w:rsidRDefault="00731091">
      <w:pPr>
        <w:pStyle w:val="a4"/>
      </w:pPr>
    </w:p>
    <w:p w:rsidR="00BE4560" w:rsidRDefault="00731091" w:rsidP="00731091">
      <w:pPr>
        <w:pStyle w:val="a4"/>
        <w:jc w:val="center"/>
      </w:pPr>
      <w:r>
        <w:t>Консультация «</w:t>
      </w:r>
      <w:r>
        <w:t>Что такое коррупция и противодействие коррупции?»</w:t>
      </w:r>
    </w:p>
    <w:p w:rsidR="00731091" w:rsidRDefault="00731091" w:rsidP="00731091">
      <w:pPr>
        <w:pStyle w:val="a4"/>
        <w:jc w:val="center"/>
      </w:pPr>
    </w:p>
    <w:p w:rsidR="00731091" w:rsidRDefault="00731091" w:rsidP="007310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1091">
        <w:rPr>
          <w:rFonts w:ascii="Times New Roman" w:hAnsi="Times New Roman" w:cs="Times New Roman"/>
          <w:sz w:val="28"/>
          <w:szCs w:val="28"/>
        </w:rPr>
        <w:t>Дата проведения: 14.02.2020</w:t>
      </w:r>
    </w:p>
    <w:p w:rsidR="00731091" w:rsidRPr="00731091" w:rsidRDefault="00731091" w:rsidP="007310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E4560" w:rsidRDefault="00731091">
      <w:pPr>
        <w:pStyle w:val="1"/>
        <w:numPr>
          <w:ilvl w:val="0"/>
          <w:numId w:val="3"/>
        </w:numPr>
        <w:tabs>
          <w:tab w:val="left" w:pos="841"/>
        </w:tabs>
        <w:spacing w:before="91" w:line="319" w:lineRule="auto"/>
        <w:ind w:right="743"/>
        <w:jc w:val="left"/>
      </w:pPr>
      <w:r>
        <w:t xml:space="preserve">Что такое коррупция? Какие действия можно отнести к коррупционным </w:t>
      </w:r>
      <w:r>
        <w:t>правонарушениям?</w:t>
      </w:r>
    </w:p>
    <w:p w:rsidR="00BE4560" w:rsidRDefault="00731091">
      <w:pPr>
        <w:pStyle w:val="a3"/>
        <w:spacing w:before="1" w:line="319" w:lineRule="auto"/>
        <w:ind w:right="465"/>
      </w:pPr>
      <w:r>
        <w:t>Понятие коррупции раскрывается в части 1 ст. 1 Федерального закона "О противодействии коррупции" от 25.12.2008 № 273-ФЗ. Так установлено, что коррупция - это:</w:t>
      </w:r>
    </w:p>
    <w:p w:rsidR="00BE4560" w:rsidRDefault="00731091">
      <w:pPr>
        <w:pStyle w:val="a3"/>
        <w:spacing w:before="1" w:line="321" w:lineRule="auto"/>
        <w:ind w:right="121"/>
      </w:pPr>
      <w:r>
        <w:t>а) злоупотребление служебным положением, дача взятки, получение взятки, злоупотребление полномочи</w:t>
      </w:r>
      <w:r>
        <w:t>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</w:t>
      </w:r>
      <w:r>
        <w:t>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r>
        <w:rPr>
          <w:spacing w:val="-24"/>
        </w:rPr>
        <w:t xml:space="preserve"> </w:t>
      </w:r>
      <w:r>
        <w:t>лицами;</w:t>
      </w:r>
    </w:p>
    <w:p w:rsidR="00BE4560" w:rsidRDefault="00731091">
      <w:pPr>
        <w:pStyle w:val="a3"/>
        <w:spacing w:line="319" w:lineRule="auto"/>
        <w:ind w:right="1073"/>
      </w:pPr>
      <w:r>
        <w:t>б) совершение деяний, указанных в подпункте "а" настоящего пункта, от имени или в интересах юридического лица.</w:t>
      </w:r>
    </w:p>
    <w:p w:rsidR="00BE4560" w:rsidRDefault="00731091">
      <w:pPr>
        <w:pStyle w:val="a3"/>
        <w:spacing w:line="319" w:lineRule="auto"/>
        <w:ind w:right="272"/>
      </w:pPr>
      <w:r>
        <w:t>И</w:t>
      </w:r>
      <w:r>
        <w:t>сходя из трактовки федерального закона, к коррупционным деяниям можно относить не только вымогательство или получение взятки должностным лицом, но его непосредственное злоупотребление своими должностными полномочиями, их использование в личных интересах, а</w:t>
      </w:r>
      <w:r>
        <w:t xml:space="preserve"> также интересах близких или доверительных лиц.</w:t>
      </w:r>
    </w:p>
    <w:p w:rsidR="00BE4560" w:rsidRDefault="00731091">
      <w:pPr>
        <w:pStyle w:val="a3"/>
        <w:spacing w:line="319" w:lineRule="auto"/>
        <w:ind w:right="824"/>
      </w:pPr>
      <w:r>
        <w:t>К правонарушениям, обладающим коррупционными признаками, относятся следующие умышленные деяния:</w:t>
      </w:r>
    </w:p>
    <w:p w:rsidR="00BE4560" w:rsidRDefault="00731091">
      <w:pPr>
        <w:pStyle w:val="a5"/>
        <w:numPr>
          <w:ilvl w:val="0"/>
          <w:numId w:val="2"/>
        </w:numPr>
        <w:tabs>
          <w:tab w:val="left" w:pos="365"/>
        </w:tabs>
        <w:ind w:hanging="246"/>
        <w:rPr>
          <w:sz w:val="21"/>
        </w:rPr>
      </w:pPr>
      <w:r>
        <w:rPr>
          <w:sz w:val="21"/>
        </w:rPr>
        <w:t>злоупотребление должностными полномочиями (ст. 285 УК</w:t>
      </w:r>
      <w:r>
        <w:rPr>
          <w:spacing w:val="-11"/>
          <w:sz w:val="21"/>
        </w:rPr>
        <w:t xml:space="preserve"> </w:t>
      </w:r>
      <w:r>
        <w:rPr>
          <w:sz w:val="21"/>
        </w:rPr>
        <w:t>РФ);</w:t>
      </w:r>
    </w:p>
    <w:p w:rsidR="00BE4560" w:rsidRDefault="00731091">
      <w:pPr>
        <w:pStyle w:val="a5"/>
        <w:numPr>
          <w:ilvl w:val="0"/>
          <w:numId w:val="2"/>
        </w:numPr>
        <w:tabs>
          <w:tab w:val="left" w:pos="365"/>
        </w:tabs>
        <w:spacing w:before="83"/>
        <w:ind w:hanging="246"/>
        <w:rPr>
          <w:sz w:val="21"/>
        </w:rPr>
      </w:pPr>
      <w:r>
        <w:rPr>
          <w:sz w:val="21"/>
        </w:rPr>
        <w:t>превышение должностных полномочий (ст. 286 УК</w:t>
      </w:r>
      <w:r>
        <w:rPr>
          <w:spacing w:val="-12"/>
          <w:sz w:val="21"/>
        </w:rPr>
        <w:t xml:space="preserve"> </w:t>
      </w:r>
      <w:r>
        <w:rPr>
          <w:sz w:val="21"/>
        </w:rPr>
        <w:t>РФ)</w:t>
      </w:r>
    </w:p>
    <w:p w:rsidR="00BE4560" w:rsidRDefault="00731091">
      <w:pPr>
        <w:pStyle w:val="a5"/>
        <w:numPr>
          <w:ilvl w:val="0"/>
          <w:numId w:val="2"/>
        </w:numPr>
        <w:tabs>
          <w:tab w:val="left" w:pos="365"/>
        </w:tabs>
        <w:spacing w:before="80"/>
        <w:ind w:hanging="246"/>
        <w:rPr>
          <w:sz w:val="21"/>
        </w:rPr>
      </w:pPr>
      <w:r>
        <w:rPr>
          <w:sz w:val="21"/>
        </w:rPr>
        <w:t>нез</w:t>
      </w:r>
      <w:r>
        <w:rPr>
          <w:sz w:val="21"/>
        </w:rPr>
        <w:t>аконное участие в предпринимательской деятельности (ст. 289 УК</w:t>
      </w:r>
      <w:r>
        <w:rPr>
          <w:spacing w:val="-11"/>
          <w:sz w:val="21"/>
        </w:rPr>
        <w:t xml:space="preserve"> </w:t>
      </w:r>
      <w:r>
        <w:rPr>
          <w:sz w:val="21"/>
        </w:rPr>
        <w:t>РФ);</w:t>
      </w:r>
    </w:p>
    <w:p w:rsidR="00BE4560" w:rsidRDefault="00731091">
      <w:pPr>
        <w:pStyle w:val="a5"/>
        <w:numPr>
          <w:ilvl w:val="0"/>
          <w:numId w:val="2"/>
        </w:numPr>
        <w:tabs>
          <w:tab w:val="left" w:pos="365"/>
        </w:tabs>
        <w:spacing w:before="80"/>
        <w:ind w:hanging="246"/>
        <w:rPr>
          <w:sz w:val="21"/>
        </w:rPr>
      </w:pPr>
      <w:r>
        <w:rPr>
          <w:sz w:val="21"/>
        </w:rPr>
        <w:t>получение взятки (ст. 290 УК</w:t>
      </w:r>
      <w:r>
        <w:rPr>
          <w:spacing w:val="-10"/>
          <w:sz w:val="21"/>
        </w:rPr>
        <w:t xml:space="preserve"> </w:t>
      </w:r>
      <w:r>
        <w:rPr>
          <w:sz w:val="21"/>
        </w:rPr>
        <w:t>РФ);</w:t>
      </w:r>
    </w:p>
    <w:p w:rsidR="00BE4560" w:rsidRDefault="00731091">
      <w:pPr>
        <w:pStyle w:val="a5"/>
        <w:numPr>
          <w:ilvl w:val="0"/>
          <w:numId w:val="2"/>
        </w:numPr>
        <w:tabs>
          <w:tab w:val="left" w:pos="365"/>
        </w:tabs>
        <w:spacing w:before="80"/>
        <w:ind w:hanging="246"/>
        <w:rPr>
          <w:sz w:val="21"/>
        </w:rPr>
      </w:pPr>
      <w:r>
        <w:rPr>
          <w:sz w:val="21"/>
        </w:rPr>
        <w:t>дача взятки (ст. 291 УК</w:t>
      </w:r>
      <w:r>
        <w:rPr>
          <w:spacing w:val="-12"/>
          <w:sz w:val="21"/>
        </w:rPr>
        <w:t xml:space="preserve"> </w:t>
      </w:r>
      <w:r>
        <w:rPr>
          <w:sz w:val="21"/>
        </w:rPr>
        <w:t>РФ);</w:t>
      </w:r>
    </w:p>
    <w:p w:rsidR="00BE4560" w:rsidRDefault="00731091">
      <w:pPr>
        <w:pStyle w:val="a5"/>
        <w:numPr>
          <w:ilvl w:val="0"/>
          <w:numId w:val="2"/>
        </w:numPr>
        <w:tabs>
          <w:tab w:val="left" w:pos="365"/>
        </w:tabs>
        <w:spacing w:before="80"/>
        <w:ind w:hanging="246"/>
        <w:rPr>
          <w:sz w:val="21"/>
        </w:rPr>
      </w:pPr>
      <w:r>
        <w:rPr>
          <w:sz w:val="21"/>
        </w:rPr>
        <w:t>провокация взятки (ст.</w:t>
      </w:r>
      <w:r>
        <w:rPr>
          <w:spacing w:val="-13"/>
          <w:sz w:val="21"/>
        </w:rPr>
        <w:t xml:space="preserve"> </w:t>
      </w:r>
      <w:r>
        <w:rPr>
          <w:sz w:val="21"/>
        </w:rPr>
        <w:t>304);</w:t>
      </w:r>
    </w:p>
    <w:p w:rsidR="00BE4560" w:rsidRDefault="00731091">
      <w:pPr>
        <w:pStyle w:val="a5"/>
        <w:numPr>
          <w:ilvl w:val="0"/>
          <w:numId w:val="2"/>
        </w:numPr>
        <w:tabs>
          <w:tab w:val="left" w:pos="365"/>
        </w:tabs>
        <w:spacing w:before="81" w:line="319" w:lineRule="auto"/>
        <w:ind w:left="119" w:right="604" w:firstLine="0"/>
        <w:rPr>
          <w:sz w:val="21"/>
        </w:rPr>
      </w:pPr>
      <w:r>
        <w:rPr>
          <w:sz w:val="21"/>
        </w:rPr>
        <w:t>служебный подлог и внесение заведомо ложных сведений (ст. 292 УК РФ и ст. 285.3</w:t>
      </w:r>
      <w:r>
        <w:rPr>
          <w:spacing w:val="-43"/>
          <w:sz w:val="21"/>
        </w:rPr>
        <w:t xml:space="preserve"> </w:t>
      </w:r>
      <w:r>
        <w:rPr>
          <w:sz w:val="21"/>
        </w:rPr>
        <w:t>УК РФ);</w:t>
      </w:r>
    </w:p>
    <w:p w:rsidR="00BE4560" w:rsidRDefault="00731091">
      <w:pPr>
        <w:pStyle w:val="a5"/>
        <w:numPr>
          <w:ilvl w:val="0"/>
          <w:numId w:val="2"/>
        </w:numPr>
        <w:tabs>
          <w:tab w:val="left" w:pos="365"/>
        </w:tabs>
        <w:spacing w:before="1"/>
        <w:ind w:hanging="246"/>
        <w:rPr>
          <w:sz w:val="21"/>
        </w:rPr>
      </w:pPr>
      <w:r>
        <w:rPr>
          <w:sz w:val="21"/>
        </w:rPr>
        <w:t>присвоение или растрата (ст. 160 УК</w:t>
      </w:r>
      <w:r>
        <w:rPr>
          <w:spacing w:val="-19"/>
          <w:sz w:val="21"/>
        </w:rPr>
        <w:t xml:space="preserve"> </w:t>
      </w:r>
      <w:r>
        <w:rPr>
          <w:sz w:val="21"/>
        </w:rPr>
        <w:t>РФ);</w:t>
      </w:r>
    </w:p>
    <w:p w:rsidR="00BE4560" w:rsidRDefault="00731091">
      <w:pPr>
        <w:pStyle w:val="a5"/>
        <w:numPr>
          <w:ilvl w:val="0"/>
          <w:numId w:val="2"/>
        </w:numPr>
        <w:tabs>
          <w:tab w:val="left" w:pos="365"/>
        </w:tabs>
        <w:spacing w:before="80"/>
        <w:ind w:hanging="246"/>
        <w:rPr>
          <w:sz w:val="21"/>
        </w:rPr>
      </w:pPr>
      <w:r>
        <w:rPr>
          <w:sz w:val="21"/>
        </w:rPr>
        <w:t>мошенничество с использованием своих служебных полномочий (ст. 159 УК</w:t>
      </w:r>
      <w:r>
        <w:rPr>
          <w:spacing w:val="-22"/>
          <w:sz w:val="21"/>
        </w:rPr>
        <w:t xml:space="preserve"> </w:t>
      </w:r>
      <w:r>
        <w:rPr>
          <w:sz w:val="21"/>
        </w:rPr>
        <w:t>РФ)</w:t>
      </w:r>
    </w:p>
    <w:p w:rsidR="00BE4560" w:rsidRDefault="00731091">
      <w:pPr>
        <w:pStyle w:val="a5"/>
        <w:numPr>
          <w:ilvl w:val="0"/>
          <w:numId w:val="2"/>
        </w:numPr>
        <w:tabs>
          <w:tab w:val="left" w:pos="480"/>
        </w:tabs>
        <w:spacing w:before="80"/>
        <w:ind w:left="479" w:hanging="361"/>
        <w:rPr>
          <w:sz w:val="21"/>
        </w:rPr>
      </w:pPr>
      <w:r>
        <w:rPr>
          <w:sz w:val="21"/>
        </w:rPr>
        <w:t>воспрепятствование законной предпринимательской деятельности (ст. 169 УК</w:t>
      </w:r>
      <w:r>
        <w:rPr>
          <w:spacing w:val="-17"/>
          <w:sz w:val="21"/>
        </w:rPr>
        <w:t xml:space="preserve"> </w:t>
      </w:r>
      <w:r>
        <w:rPr>
          <w:sz w:val="21"/>
        </w:rPr>
        <w:t>РФ);</w:t>
      </w:r>
    </w:p>
    <w:p w:rsidR="00BE4560" w:rsidRDefault="00731091">
      <w:pPr>
        <w:pStyle w:val="a5"/>
        <w:numPr>
          <w:ilvl w:val="0"/>
          <w:numId w:val="2"/>
        </w:numPr>
        <w:tabs>
          <w:tab w:val="left" w:pos="480"/>
        </w:tabs>
        <w:spacing w:before="81"/>
        <w:ind w:left="479" w:hanging="361"/>
        <w:rPr>
          <w:sz w:val="21"/>
        </w:rPr>
      </w:pPr>
      <w:r>
        <w:rPr>
          <w:sz w:val="21"/>
        </w:rPr>
        <w:t>неправомерное присвоение или иное нецелевое использование бюдже</w:t>
      </w:r>
      <w:r>
        <w:rPr>
          <w:sz w:val="21"/>
        </w:rPr>
        <w:t>тных средств</w:t>
      </w:r>
      <w:r>
        <w:rPr>
          <w:spacing w:val="-31"/>
          <w:sz w:val="21"/>
        </w:rPr>
        <w:t xml:space="preserve"> </w:t>
      </w:r>
      <w:r>
        <w:rPr>
          <w:sz w:val="21"/>
        </w:rPr>
        <w:t>(ст.</w:t>
      </w:r>
    </w:p>
    <w:p w:rsidR="00BE4560" w:rsidRDefault="00731091">
      <w:pPr>
        <w:pStyle w:val="a3"/>
        <w:spacing w:before="80"/>
      </w:pPr>
      <w:r>
        <w:t>285.1 УК РФ и ст. 285.2 УК РФ);</w:t>
      </w:r>
    </w:p>
    <w:p w:rsidR="00BE4560" w:rsidRDefault="00731091">
      <w:pPr>
        <w:pStyle w:val="a5"/>
        <w:numPr>
          <w:ilvl w:val="0"/>
          <w:numId w:val="2"/>
        </w:numPr>
        <w:tabs>
          <w:tab w:val="left" w:pos="480"/>
        </w:tabs>
        <w:spacing w:before="85"/>
        <w:ind w:left="479" w:hanging="361"/>
        <w:rPr>
          <w:sz w:val="21"/>
        </w:rPr>
      </w:pPr>
      <w:r>
        <w:rPr>
          <w:sz w:val="21"/>
        </w:rPr>
        <w:t>регистрация незаконных сделок с землей (ст. 170 УК</w:t>
      </w:r>
      <w:r>
        <w:rPr>
          <w:spacing w:val="-12"/>
          <w:sz w:val="21"/>
        </w:rPr>
        <w:t xml:space="preserve"> </w:t>
      </w:r>
      <w:r>
        <w:rPr>
          <w:sz w:val="21"/>
        </w:rPr>
        <w:t>РФ);</w:t>
      </w:r>
    </w:p>
    <w:p w:rsidR="00BE4560" w:rsidRDefault="00731091">
      <w:pPr>
        <w:pStyle w:val="a5"/>
        <w:numPr>
          <w:ilvl w:val="0"/>
          <w:numId w:val="2"/>
        </w:numPr>
        <w:tabs>
          <w:tab w:val="left" w:pos="480"/>
        </w:tabs>
        <w:spacing w:before="80"/>
        <w:ind w:left="479" w:hanging="361"/>
        <w:rPr>
          <w:sz w:val="21"/>
        </w:rPr>
      </w:pPr>
      <w:r>
        <w:rPr>
          <w:sz w:val="21"/>
        </w:rPr>
        <w:t>халатность (ст. 293 УК</w:t>
      </w:r>
      <w:r>
        <w:rPr>
          <w:spacing w:val="-8"/>
          <w:sz w:val="21"/>
        </w:rPr>
        <w:t xml:space="preserve"> </w:t>
      </w:r>
      <w:r>
        <w:rPr>
          <w:sz w:val="21"/>
        </w:rPr>
        <w:t>РФ).</w:t>
      </w:r>
    </w:p>
    <w:p w:rsidR="00BE4560" w:rsidRDefault="00731091">
      <w:pPr>
        <w:pStyle w:val="a3"/>
        <w:spacing w:before="80" w:line="319" w:lineRule="auto"/>
      </w:pPr>
      <w:r>
        <w:t>Необходимо помнить, что преступления против интересов службы в коммерческих или иных организациях (глава 23 УК РФ), не мог</w:t>
      </w:r>
      <w:r>
        <w:t>ут быть отнесены к числу коррупционных, поскольку они непосредственно не причиняют вреда интересам государственной службы или службы в</w:t>
      </w:r>
    </w:p>
    <w:p w:rsidR="00BE4560" w:rsidRDefault="00731091">
      <w:pPr>
        <w:pStyle w:val="a3"/>
        <w:spacing w:before="2"/>
      </w:pPr>
      <w:r>
        <w:t>органах местного самоуправления.</w:t>
      </w:r>
    </w:p>
    <w:p w:rsidR="00BE4560" w:rsidRDefault="00731091">
      <w:pPr>
        <w:pStyle w:val="a3"/>
        <w:spacing w:before="80" w:line="319" w:lineRule="auto"/>
        <w:ind w:right="96"/>
      </w:pPr>
      <w:r>
        <w:t xml:space="preserve">В целом, к коррупционным правонарушениям относятся деяния, выражающиеся в незаконном получении преимуществ лицами, уполномоченными на выполнение государственных функций и вопросов местного значения муниципальных образований (городского или сельского </w:t>
      </w:r>
      <w:r>
        <w:lastRenderedPageBreak/>
        <w:t>поселе</w:t>
      </w:r>
      <w:r>
        <w:t>ния, муниципального района, городского округа либо внутригородской территории</w:t>
      </w:r>
    </w:p>
    <w:p w:rsidR="00BE4560" w:rsidRDefault="00731091" w:rsidP="00731091">
      <w:pPr>
        <w:pStyle w:val="a3"/>
        <w:spacing w:before="2" w:line="319" w:lineRule="auto"/>
      </w:pPr>
      <w:r>
        <w:t xml:space="preserve">города федерального значения), либо в предоставлении данным лицам таких преимуществ, а также совокупность самих этих лиц. </w:t>
      </w:r>
      <w:r>
        <w:t>К</w:t>
      </w:r>
      <w:r>
        <w:t xml:space="preserve"> </w:t>
      </w:r>
      <w:proofErr w:type="spellStart"/>
      <w:r>
        <w:t>коррупциогенным</w:t>
      </w:r>
      <w:proofErr w:type="spellEnd"/>
      <w:r>
        <w:t xml:space="preserve"> правонарушениям (т.е. нарушениям, которые могут привести к коррупционным преступлениям) могут относиться все нарушения законодательства в сфере прохождения государственной и муниципальной службы, соблюдения всех ограничений и запретов, на</w:t>
      </w:r>
      <w:r>
        <w:t>ложенных на должностных лиц государственных органов и органов местного самоуправления</w:t>
      </w:r>
    </w:p>
    <w:p w:rsidR="00BE4560" w:rsidRDefault="00BE4560">
      <w:pPr>
        <w:pStyle w:val="a3"/>
        <w:spacing w:before="7"/>
        <w:ind w:left="0"/>
        <w:rPr>
          <w:sz w:val="27"/>
        </w:rPr>
      </w:pPr>
    </w:p>
    <w:p w:rsidR="00BE4560" w:rsidRDefault="00731091">
      <w:pPr>
        <w:pStyle w:val="1"/>
        <w:numPr>
          <w:ilvl w:val="0"/>
          <w:numId w:val="3"/>
        </w:numPr>
        <w:tabs>
          <w:tab w:val="left" w:pos="351"/>
        </w:tabs>
        <w:ind w:left="350" w:hanging="232"/>
        <w:jc w:val="left"/>
      </w:pPr>
      <w:r>
        <w:t>Что такое противодействие</w:t>
      </w:r>
      <w:r>
        <w:rPr>
          <w:spacing w:val="-7"/>
        </w:rPr>
        <w:t xml:space="preserve"> </w:t>
      </w:r>
      <w:r>
        <w:t>коррупции?</w:t>
      </w:r>
    </w:p>
    <w:p w:rsidR="00BE4560" w:rsidRDefault="00731091">
      <w:pPr>
        <w:pStyle w:val="a3"/>
        <w:spacing w:before="80" w:line="319" w:lineRule="auto"/>
        <w:ind w:right="225"/>
      </w:pPr>
      <w:r>
        <w:t>Противодействие коррупции — деятельность федеральных органов государственной власти, органов государственной власти субъектов Россий</w:t>
      </w:r>
      <w:r>
        <w:t>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BE4560" w:rsidRDefault="00731091">
      <w:pPr>
        <w:pStyle w:val="a3"/>
        <w:spacing w:before="2" w:line="319" w:lineRule="auto"/>
      </w:pPr>
      <w:r>
        <w:t>а) по предупреждению коррупции, в том числе по выявлению и последующему устранению причин коррупции (профилактика корр</w:t>
      </w:r>
      <w:r>
        <w:t>упции);</w:t>
      </w:r>
    </w:p>
    <w:p w:rsidR="00BE4560" w:rsidRDefault="00731091">
      <w:pPr>
        <w:pStyle w:val="a3"/>
        <w:spacing w:before="1" w:line="319" w:lineRule="auto"/>
        <w:ind w:right="160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BE4560" w:rsidRDefault="00731091">
      <w:pPr>
        <w:pStyle w:val="a3"/>
        <w:spacing w:before="6"/>
      </w:pPr>
      <w:r>
        <w:t>в) по минимизации и (или) ликвидации последствий коррупционных правонарушений.</w:t>
      </w:r>
    </w:p>
    <w:p w:rsidR="00BE4560" w:rsidRDefault="00BE4560">
      <w:pPr>
        <w:pStyle w:val="a3"/>
        <w:spacing w:before="10"/>
        <w:ind w:left="0"/>
        <w:rPr>
          <w:sz w:val="27"/>
        </w:rPr>
      </w:pPr>
    </w:p>
    <w:p w:rsidR="00BE4560" w:rsidRDefault="00731091">
      <w:pPr>
        <w:pStyle w:val="a5"/>
        <w:numPr>
          <w:ilvl w:val="0"/>
          <w:numId w:val="3"/>
        </w:numPr>
        <w:tabs>
          <w:tab w:val="left" w:pos="351"/>
        </w:tabs>
        <w:spacing w:line="319" w:lineRule="auto"/>
        <w:ind w:left="119" w:right="292" w:firstLine="0"/>
        <w:jc w:val="left"/>
        <w:rPr>
          <w:sz w:val="21"/>
        </w:rPr>
      </w:pPr>
      <w:r>
        <w:rPr>
          <w:b/>
          <w:i/>
          <w:sz w:val="21"/>
        </w:rPr>
        <w:t>Какие государственные органы наделены полномо</w:t>
      </w:r>
      <w:r>
        <w:rPr>
          <w:b/>
          <w:i/>
          <w:sz w:val="21"/>
        </w:rPr>
        <w:t xml:space="preserve">чиями по борьбе с коррупцией? </w:t>
      </w:r>
      <w:r>
        <w:rPr>
          <w:sz w:val="21"/>
        </w:rPr>
        <w:t>"Федеральные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борьбу с коррупцией в пределах своих</w:t>
      </w:r>
      <w:r>
        <w:rPr>
          <w:spacing w:val="-5"/>
          <w:sz w:val="21"/>
        </w:rPr>
        <w:t xml:space="preserve"> </w:t>
      </w:r>
      <w:r>
        <w:rPr>
          <w:sz w:val="21"/>
        </w:rPr>
        <w:t>полномочий.</w:t>
      </w:r>
    </w:p>
    <w:p w:rsidR="00BE4560" w:rsidRDefault="00731091">
      <w:pPr>
        <w:pStyle w:val="a3"/>
        <w:spacing w:before="2" w:line="321" w:lineRule="auto"/>
        <w:ind w:right="96"/>
      </w:pPr>
      <w:r>
        <w:t>В целях обеспечения коорди</w:t>
      </w:r>
      <w:r>
        <w:t>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</w:t>
      </w:r>
      <w:r>
        <w:t>ссийской Федерации могут формироваться органы в составе представителей федеральных органов государственной власти, органов</w:t>
      </w:r>
    </w:p>
    <w:p w:rsidR="00BE4560" w:rsidRDefault="00731091">
      <w:pPr>
        <w:pStyle w:val="a3"/>
        <w:spacing w:line="237" w:lineRule="exact"/>
      </w:pPr>
      <w:r>
        <w:t>государственной власти субъектов Российской Федерации и иных лиц.</w:t>
      </w:r>
    </w:p>
    <w:p w:rsidR="00BE4560" w:rsidRDefault="00731091">
      <w:pPr>
        <w:pStyle w:val="a3"/>
        <w:spacing w:before="80" w:line="319" w:lineRule="auto"/>
        <w:ind w:right="803"/>
      </w:pPr>
      <w:r>
        <w:t>При полученных данных о совершении коррупционных правонарушений орг</w:t>
      </w:r>
      <w:r>
        <w:t>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BE4560" w:rsidRDefault="00731091">
      <w:pPr>
        <w:pStyle w:val="a3"/>
        <w:spacing w:before="2" w:line="321" w:lineRule="auto"/>
        <w:ind w:right="96"/>
      </w:pPr>
      <w:r>
        <w:t>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</w:t>
      </w:r>
      <w:r>
        <w:t>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 Основными направлениями деятельности государственных органов по повышению эффективности борьбы с корр</w:t>
      </w:r>
      <w:r>
        <w:t>упцией законодатель определил:</w:t>
      </w:r>
    </w:p>
    <w:p w:rsidR="00BE4560" w:rsidRDefault="00731091">
      <w:pPr>
        <w:pStyle w:val="a5"/>
        <w:numPr>
          <w:ilvl w:val="0"/>
          <w:numId w:val="1"/>
        </w:numPr>
        <w:tabs>
          <w:tab w:val="left" w:pos="250"/>
        </w:tabs>
        <w:spacing w:line="233" w:lineRule="exact"/>
        <w:ind w:left="249" w:hanging="131"/>
        <w:rPr>
          <w:sz w:val="21"/>
        </w:rPr>
      </w:pPr>
      <w:r>
        <w:rPr>
          <w:sz w:val="21"/>
        </w:rPr>
        <w:t>проведение единой государственной политики в области противодействия</w:t>
      </w:r>
      <w:r>
        <w:rPr>
          <w:spacing w:val="-18"/>
          <w:sz w:val="21"/>
        </w:rPr>
        <w:t xml:space="preserve"> </w:t>
      </w:r>
      <w:r>
        <w:rPr>
          <w:sz w:val="21"/>
        </w:rPr>
        <w:t>коррупции;</w:t>
      </w:r>
    </w:p>
    <w:p w:rsidR="00BE4560" w:rsidRDefault="00731091">
      <w:pPr>
        <w:pStyle w:val="a5"/>
        <w:numPr>
          <w:ilvl w:val="0"/>
          <w:numId w:val="1"/>
        </w:numPr>
        <w:tabs>
          <w:tab w:val="left" w:pos="250"/>
        </w:tabs>
        <w:spacing w:before="80" w:line="319" w:lineRule="auto"/>
        <w:ind w:right="212" w:firstLine="0"/>
        <w:rPr>
          <w:sz w:val="21"/>
        </w:rPr>
      </w:pPr>
      <w:r>
        <w:rPr>
          <w:sz w:val="21"/>
        </w:rPr>
        <w:t>создание механизма взаимодействия правоохранительных и иных государственных</w:t>
      </w:r>
      <w:r>
        <w:rPr>
          <w:spacing w:val="-42"/>
          <w:sz w:val="21"/>
        </w:rPr>
        <w:t xml:space="preserve"> </w:t>
      </w:r>
      <w:r>
        <w:rPr>
          <w:sz w:val="21"/>
        </w:rPr>
        <w:t>органов с общественными и парламентскими комиссиями по вопросам проти</w:t>
      </w:r>
      <w:r>
        <w:rPr>
          <w:sz w:val="21"/>
        </w:rPr>
        <w:t>водействия коррупции, а также с гражданами и институтами гражданского общества;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</w:t>
      </w:r>
      <w:r>
        <w:rPr>
          <w:spacing w:val="-35"/>
          <w:sz w:val="21"/>
        </w:rPr>
        <w:t xml:space="preserve"> </w:t>
      </w:r>
      <w:r>
        <w:rPr>
          <w:sz w:val="21"/>
        </w:rPr>
        <w:t>противо</w:t>
      </w:r>
      <w:r>
        <w:rPr>
          <w:sz w:val="21"/>
        </w:rPr>
        <w:t>действии</w:t>
      </w:r>
    </w:p>
    <w:p w:rsidR="00BE4560" w:rsidRDefault="00BE4560">
      <w:pPr>
        <w:spacing w:line="319" w:lineRule="auto"/>
        <w:rPr>
          <w:sz w:val="21"/>
        </w:rPr>
        <w:sectPr w:rsidR="00BE4560">
          <w:pgSz w:w="11910" w:h="16840"/>
          <w:pgMar w:top="1120" w:right="740" w:bottom="280" w:left="1580" w:header="720" w:footer="720" w:gutter="0"/>
          <w:cols w:space="720"/>
        </w:sectPr>
      </w:pPr>
    </w:p>
    <w:p w:rsidR="00BE4560" w:rsidRDefault="00731091">
      <w:pPr>
        <w:pStyle w:val="a3"/>
        <w:spacing w:before="71" w:line="319" w:lineRule="auto"/>
        <w:ind w:right="1168"/>
      </w:pPr>
      <w:r>
        <w:lastRenderedPageBreak/>
        <w:t>коррупции, на формирование в обществе негативного отношения к коррупционному поведению;</w:t>
      </w:r>
    </w:p>
    <w:p w:rsidR="00BE4560" w:rsidRDefault="00731091">
      <w:pPr>
        <w:pStyle w:val="a5"/>
        <w:numPr>
          <w:ilvl w:val="0"/>
          <w:numId w:val="1"/>
        </w:numPr>
        <w:tabs>
          <w:tab w:val="left" w:pos="250"/>
        </w:tabs>
        <w:spacing w:before="1" w:line="324" w:lineRule="auto"/>
        <w:ind w:right="422" w:firstLine="0"/>
        <w:rPr>
          <w:sz w:val="21"/>
        </w:rPr>
      </w:pPr>
      <w:r>
        <w:rPr>
          <w:sz w:val="21"/>
        </w:rPr>
        <w:t>совершенствование системы и структуры государственных органов, создание</w:t>
      </w:r>
      <w:r>
        <w:rPr>
          <w:spacing w:val="-40"/>
          <w:sz w:val="21"/>
        </w:rPr>
        <w:t xml:space="preserve"> </w:t>
      </w:r>
      <w:r>
        <w:rPr>
          <w:sz w:val="21"/>
        </w:rPr>
        <w:t>механизмов общественного контроля за их</w:t>
      </w:r>
      <w:r>
        <w:rPr>
          <w:spacing w:val="-11"/>
          <w:sz w:val="21"/>
        </w:rPr>
        <w:t xml:space="preserve"> </w:t>
      </w:r>
      <w:r>
        <w:rPr>
          <w:sz w:val="21"/>
        </w:rPr>
        <w:t>деятельностью;</w:t>
      </w:r>
    </w:p>
    <w:p w:rsidR="00BE4560" w:rsidRDefault="00731091">
      <w:pPr>
        <w:pStyle w:val="a5"/>
        <w:numPr>
          <w:ilvl w:val="0"/>
          <w:numId w:val="1"/>
        </w:numPr>
        <w:tabs>
          <w:tab w:val="left" w:pos="250"/>
        </w:tabs>
        <w:spacing w:line="319" w:lineRule="auto"/>
        <w:ind w:right="187" w:firstLine="0"/>
        <w:rPr>
          <w:sz w:val="21"/>
        </w:rPr>
      </w:pPr>
      <w:r>
        <w:rPr>
          <w:sz w:val="21"/>
        </w:rPr>
        <w:t>введение антикорру</w:t>
      </w:r>
      <w:r>
        <w:rPr>
          <w:sz w:val="21"/>
        </w:rPr>
        <w:t>пционных стандартов, т.е.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 унификация прав и ограничений, запретов и обязанностей, установленн</w:t>
      </w:r>
      <w:r>
        <w:rPr>
          <w:sz w:val="21"/>
        </w:rPr>
        <w:t>ых для государственных служащих, а также для лиц, замещающих государственные должности Российской</w:t>
      </w:r>
      <w:r>
        <w:rPr>
          <w:spacing w:val="-3"/>
          <w:sz w:val="21"/>
        </w:rPr>
        <w:t xml:space="preserve"> </w:t>
      </w:r>
      <w:r>
        <w:rPr>
          <w:sz w:val="21"/>
        </w:rPr>
        <w:t>Федерации;</w:t>
      </w:r>
    </w:p>
    <w:p w:rsidR="00BE4560" w:rsidRDefault="00731091">
      <w:pPr>
        <w:pStyle w:val="a5"/>
        <w:numPr>
          <w:ilvl w:val="0"/>
          <w:numId w:val="1"/>
        </w:numPr>
        <w:tabs>
          <w:tab w:val="left" w:pos="250"/>
        </w:tabs>
        <w:ind w:left="249" w:hanging="131"/>
        <w:rPr>
          <w:sz w:val="21"/>
        </w:rPr>
      </w:pPr>
      <w:r>
        <w:rPr>
          <w:sz w:val="21"/>
        </w:rPr>
        <w:t>обеспечение доступа граждан к информации о деятельности федеральных</w:t>
      </w:r>
      <w:r>
        <w:rPr>
          <w:spacing w:val="-20"/>
          <w:sz w:val="21"/>
        </w:rPr>
        <w:t xml:space="preserve"> </w:t>
      </w:r>
      <w:r>
        <w:rPr>
          <w:sz w:val="21"/>
        </w:rPr>
        <w:t>органов</w:t>
      </w:r>
    </w:p>
    <w:p w:rsidR="00BE4560" w:rsidRDefault="00731091">
      <w:pPr>
        <w:pStyle w:val="a3"/>
        <w:spacing w:before="79" w:line="319" w:lineRule="auto"/>
        <w:ind w:right="156"/>
      </w:pPr>
      <w:r>
        <w:t>государственной власти, органов государственной власти субъектов Россий</w:t>
      </w:r>
      <w:r>
        <w:t>ской Федерации и органов местного самоуправления;</w:t>
      </w:r>
    </w:p>
    <w:p w:rsidR="00BE4560" w:rsidRDefault="00731091">
      <w:pPr>
        <w:pStyle w:val="a5"/>
        <w:numPr>
          <w:ilvl w:val="0"/>
          <w:numId w:val="1"/>
        </w:numPr>
        <w:tabs>
          <w:tab w:val="left" w:pos="250"/>
        </w:tabs>
        <w:spacing w:before="1"/>
        <w:ind w:left="249" w:hanging="131"/>
        <w:rPr>
          <w:sz w:val="21"/>
        </w:rPr>
      </w:pPr>
      <w:r>
        <w:rPr>
          <w:sz w:val="21"/>
        </w:rPr>
        <w:t>обеспечение независимости средств массовой</w:t>
      </w:r>
      <w:r>
        <w:rPr>
          <w:spacing w:val="-7"/>
          <w:sz w:val="21"/>
        </w:rPr>
        <w:t xml:space="preserve"> </w:t>
      </w:r>
      <w:r>
        <w:rPr>
          <w:sz w:val="21"/>
        </w:rPr>
        <w:t>информации;</w:t>
      </w:r>
    </w:p>
    <w:p w:rsidR="00BE4560" w:rsidRDefault="00731091">
      <w:pPr>
        <w:pStyle w:val="a5"/>
        <w:numPr>
          <w:ilvl w:val="0"/>
          <w:numId w:val="1"/>
        </w:numPr>
        <w:tabs>
          <w:tab w:val="left" w:pos="250"/>
        </w:tabs>
        <w:spacing w:before="80" w:line="319" w:lineRule="auto"/>
        <w:ind w:right="965" w:firstLine="0"/>
        <w:rPr>
          <w:sz w:val="21"/>
        </w:rPr>
      </w:pPr>
      <w:r>
        <w:rPr>
          <w:sz w:val="21"/>
        </w:rPr>
        <w:t>неукоснительное соблюдение принципов независимости судей и невмешательства</w:t>
      </w:r>
      <w:r>
        <w:rPr>
          <w:spacing w:val="-41"/>
          <w:sz w:val="21"/>
        </w:rPr>
        <w:t xml:space="preserve"> </w:t>
      </w:r>
      <w:r>
        <w:rPr>
          <w:sz w:val="21"/>
        </w:rPr>
        <w:t>в судебную</w:t>
      </w:r>
      <w:r>
        <w:rPr>
          <w:spacing w:val="-2"/>
          <w:sz w:val="21"/>
        </w:rPr>
        <w:t xml:space="preserve"> </w:t>
      </w:r>
      <w:r>
        <w:rPr>
          <w:sz w:val="21"/>
        </w:rPr>
        <w:t>деятельность;</w:t>
      </w:r>
    </w:p>
    <w:p w:rsidR="00BE4560" w:rsidRDefault="00731091">
      <w:pPr>
        <w:pStyle w:val="a5"/>
        <w:numPr>
          <w:ilvl w:val="0"/>
          <w:numId w:val="1"/>
        </w:numPr>
        <w:tabs>
          <w:tab w:val="left" w:pos="250"/>
        </w:tabs>
        <w:spacing w:before="7" w:line="319" w:lineRule="auto"/>
        <w:ind w:right="614" w:firstLine="0"/>
        <w:rPr>
          <w:sz w:val="21"/>
        </w:rPr>
      </w:pPr>
      <w:r>
        <w:rPr>
          <w:sz w:val="21"/>
        </w:rPr>
        <w:t>совершенствование организации деятельности правоохранительных и контролирующих органов по противодействию коррупции; совершенствование порядка</w:t>
      </w:r>
      <w:r>
        <w:rPr>
          <w:spacing w:val="-25"/>
          <w:sz w:val="21"/>
        </w:rPr>
        <w:t xml:space="preserve"> </w:t>
      </w:r>
      <w:r>
        <w:rPr>
          <w:sz w:val="21"/>
        </w:rPr>
        <w:t>прохождения</w:t>
      </w:r>
    </w:p>
    <w:p w:rsidR="00BE4560" w:rsidRDefault="00731091">
      <w:pPr>
        <w:pStyle w:val="a3"/>
        <w:spacing w:line="319" w:lineRule="auto"/>
        <w:ind w:right="286"/>
      </w:pPr>
      <w:r>
        <w:t>государственной и муниципальной службы; обеспечение добросовестности, открытости, добросовестной конк</w:t>
      </w:r>
      <w:r>
        <w:t xml:space="preserve">уренции и объективности </w:t>
      </w:r>
      <w:r>
        <w:rPr>
          <w:spacing w:val="-3"/>
        </w:rPr>
        <w:t xml:space="preserve">при </w:t>
      </w:r>
      <w:r>
        <w:t>размещении заказов на поставку товаров, выполнение работ, оказание услуг для государственных или муниципальных</w:t>
      </w:r>
      <w:r>
        <w:rPr>
          <w:spacing w:val="-16"/>
        </w:rPr>
        <w:t xml:space="preserve"> </w:t>
      </w:r>
      <w:r>
        <w:t>нужд;</w:t>
      </w:r>
    </w:p>
    <w:p w:rsidR="00BE4560" w:rsidRDefault="00731091">
      <w:pPr>
        <w:pStyle w:val="a5"/>
        <w:numPr>
          <w:ilvl w:val="0"/>
          <w:numId w:val="1"/>
        </w:numPr>
        <w:tabs>
          <w:tab w:val="left" w:pos="250"/>
        </w:tabs>
        <w:spacing w:before="2" w:line="319" w:lineRule="auto"/>
        <w:ind w:right="486" w:firstLine="0"/>
        <w:rPr>
          <w:sz w:val="21"/>
        </w:rPr>
      </w:pPr>
      <w:r>
        <w:rPr>
          <w:sz w:val="21"/>
        </w:rPr>
        <w:t>устранение необоснованных запретов и ограничений, особенно в области экономической деятельности; совершенствова</w:t>
      </w:r>
      <w:r>
        <w:rPr>
          <w:sz w:val="21"/>
        </w:rPr>
        <w:t>ние порядка использования государственного и муниципального имущества, государственных и муниципальных ресурсов (в том числе</w:t>
      </w:r>
      <w:r>
        <w:rPr>
          <w:spacing w:val="-32"/>
          <w:sz w:val="21"/>
        </w:rPr>
        <w:t xml:space="preserve"> </w:t>
      </w:r>
      <w:r>
        <w:rPr>
          <w:sz w:val="21"/>
        </w:rPr>
        <w:t>при</w:t>
      </w:r>
    </w:p>
    <w:p w:rsidR="00BE4560" w:rsidRDefault="00731091">
      <w:pPr>
        <w:pStyle w:val="a3"/>
        <w:spacing w:before="1" w:line="319" w:lineRule="auto"/>
        <w:ind w:right="244"/>
      </w:pPr>
      <w:r>
        <w:t>предоставлении государственной и муниципальной помощи), а также порядка передачи прав на использование такого имущества и его о</w:t>
      </w:r>
      <w:r>
        <w:t>тчуждения;</w:t>
      </w:r>
    </w:p>
    <w:p w:rsidR="00BE4560" w:rsidRDefault="00731091">
      <w:pPr>
        <w:pStyle w:val="a5"/>
        <w:numPr>
          <w:ilvl w:val="0"/>
          <w:numId w:val="1"/>
        </w:numPr>
        <w:tabs>
          <w:tab w:val="left" w:pos="250"/>
        </w:tabs>
        <w:spacing w:before="2" w:line="319" w:lineRule="auto"/>
        <w:ind w:right="1259" w:firstLine="0"/>
        <w:rPr>
          <w:sz w:val="21"/>
        </w:rPr>
      </w:pPr>
      <w:r>
        <w:rPr>
          <w:sz w:val="21"/>
        </w:rPr>
        <w:t>повышение уровня оплаты труда и социальной защищенности государственных и муниципальных</w:t>
      </w:r>
      <w:r>
        <w:rPr>
          <w:spacing w:val="-2"/>
          <w:sz w:val="21"/>
        </w:rPr>
        <w:t xml:space="preserve"> </w:t>
      </w:r>
      <w:r>
        <w:rPr>
          <w:sz w:val="21"/>
        </w:rPr>
        <w:t>служащих;</w:t>
      </w:r>
    </w:p>
    <w:p w:rsidR="00BE4560" w:rsidRDefault="00731091">
      <w:pPr>
        <w:pStyle w:val="a5"/>
        <w:numPr>
          <w:ilvl w:val="0"/>
          <w:numId w:val="1"/>
        </w:numPr>
        <w:tabs>
          <w:tab w:val="left" w:pos="250"/>
        </w:tabs>
        <w:spacing w:before="5" w:line="319" w:lineRule="auto"/>
        <w:ind w:right="130" w:firstLine="0"/>
        <w:rPr>
          <w:sz w:val="21"/>
        </w:rPr>
      </w:pPr>
      <w:r>
        <w:rPr>
          <w:sz w:val="21"/>
        </w:rPr>
        <w:t>укрепление международного сотрудничества и развитие эффективных форм сотрудничества с правоохранительными органами и со специальными службами, с по</w:t>
      </w:r>
      <w:r>
        <w:rPr>
          <w:sz w:val="21"/>
        </w:rPr>
        <w:t xml:space="preserve">дразделениями финансовой разведки и </w:t>
      </w:r>
      <w:proofErr w:type="gramStart"/>
      <w:r>
        <w:rPr>
          <w:sz w:val="21"/>
        </w:rPr>
        <w:t>другими компетентными органами иностранных государств</w:t>
      </w:r>
      <w:proofErr w:type="gramEnd"/>
      <w:r>
        <w:rPr>
          <w:sz w:val="21"/>
        </w:rPr>
        <w:t xml:space="preserve">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</w:t>
      </w:r>
      <w:r>
        <w:rPr>
          <w:spacing w:val="-5"/>
          <w:sz w:val="21"/>
        </w:rPr>
        <w:t xml:space="preserve"> </w:t>
      </w:r>
      <w:r>
        <w:rPr>
          <w:sz w:val="21"/>
        </w:rPr>
        <w:t>р</w:t>
      </w:r>
      <w:r>
        <w:rPr>
          <w:sz w:val="21"/>
        </w:rPr>
        <w:t>убежом;</w:t>
      </w:r>
    </w:p>
    <w:p w:rsidR="00BE4560" w:rsidRDefault="00731091">
      <w:pPr>
        <w:pStyle w:val="a5"/>
        <w:numPr>
          <w:ilvl w:val="0"/>
          <w:numId w:val="1"/>
        </w:numPr>
        <w:tabs>
          <w:tab w:val="left" w:pos="250"/>
        </w:tabs>
        <w:spacing w:before="4" w:line="319" w:lineRule="auto"/>
        <w:ind w:right="1111" w:firstLine="0"/>
        <w:rPr>
          <w:sz w:val="21"/>
        </w:rPr>
      </w:pPr>
      <w:r>
        <w:rPr>
          <w:sz w:val="21"/>
        </w:rPr>
        <w:t>усиление контроля за решением вопросов, содержащихся в обращениях граждан и юридических</w:t>
      </w:r>
      <w:r>
        <w:rPr>
          <w:spacing w:val="-1"/>
          <w:sz w:val="21"/>
        </w:rPr>
        <w:t xml:space="preserve"> </w:t>
      </w:r>
      <w:r>
        <w:rPr>
          <w:sz w:val="21"/>
        </w:rPr>
        <w:t>лиц;</w:t>
      </w:r>
    </w:p>
    <w:p w:rsidR="00BE4560" w:rsidRDefault="00731091">
      <w:pPr>
        <w:pStyle w:val="a5"/>
        <w:numPr>
          <w:ilvl w:val="0"/>
          <w:numId w:val="1"/>
        </w:numPr>
        <w:tabs>
          <w:tab w:val="left" w:pos="250"/>
        </w:tabs>
        <w:spacing w:before="1" w:line="319" w:lineRule="auto"/>
        <w:ind w:right="705" w:firstLine="0"/>
        <w:rPr>
          <w:sz w:val="21"/>
        </w:rPr>
      </w:pPr>
      <w:r>
        <w:rPr>
          <w:sz w:val="21"/>
        </w:rPr>
        <w:t>передача части функций государственных органов саморегулируемым организациям, а также иным негосударственным</w:t>
      </w:r>
      <w:r>
        <w:rPr>
          <w:spacing w:val="-9"/>
          <w:sz w:val="21"/>
        </w:rPr>
        <w:t xml:space="preserve"> </w:t>
      </w:r>
      <w:r>
        <w:rPr>
          <w:sz w:val="21"/>
        </w:rPr>
        <w:t>организациям;</w:t>
      </w:r>
    </w:p>
    <w:p w:rsidR="00BE4560" w:rsidRDefault="00731091">
      <w:pPr>
        <w:pStyle w:val="a5"/>
        <w:numPr>
          <w:ilvl w:val="0"/>
          <w:numId w:val="1"/>
        </w:numPr>
        <w:tabs>
          <w:tab w:val="left" w:pos="250"/>
        </w:tabs>
        <w:spacing w:before="1" w:line="321" w:lineRule="auto"/>
        <w:ind w:right="467" w:firstLine="0"/>
        <w:rPr>
          <w:sz w:val="21"/>
        </w:rPr>
      </w:pPr>
      <w:r>
        <w:rPr>
          <w:sz w:val="21"/>
        </w:rPr>
        <w:t>сокращение численности государственных и муниципальных служащих с</w:t>
      </w:r>
      <w:r>
        <w:rPr>
          <w:spacing w:val="-40"/>
          <w:sz w:val="21"/>
        </w:rPr>
        <w:t xml:space="preserve"> </w:t>
      </w:r>
      <w:r>
        <w:rPr>
          <w:sz w:val="21"/>
        </w:rPr>
        <w:t>одновременным привлечением на государственную и муниципальную службу квалифицированных специалистов;</w:t>
      </w:r>
    </w:p>
    <w:p w:rsidR="00BE4560" w:rsidRDefault="00731091">
      <w:pPr>
        <w:pStyle w:val="a5"/>
        <w:numPr>
          <w:ilvl w:val="0"/>
          <w:numId w:val="1"/>
        </w:numPr>
        <w:tabs>
          <w:tab w:val="left" w:pos="250"/>
        </w:tabs>
        <w:spacing w:line="240" w:lineRule="exact"/>
        <w:ind w:left="249" w:hanging="131"/>
        <w:rPr>
          <w:sz w:val="21"/>
        </w:rPr>
      </w:pPr>
      <w:r>
        <w:rPr>
          <w:sz w:val="21"/>
        </w:rPr>
        <w:t>повышение ответственности федеральных органов государственной власти,</w:t>
      </w:r>
      <w:r>
        <w:rPr>
          <w:spacing w:val="-17"/>
          <w:sz w:val="21"/>
        </w:rPr>
        <w:t xml:space="preserve"> </w:t>
      </w:r>
      <w:r>
        <w:rPr>
          <w:sz w:val="21"/>
        </w:rPr>
        <w:t>органов</w:t>
      </w:r>
    </w:p>
    <w:p w:rsidR="00BE4560" w:rsidRDefault="00731091">
      <w:pPr>
        <w:pStyle w:val="a3"/>
        <w:spacing w:before="80" w:line="319" w:lineRule="auto"/>
        <w:ind w:right="135"/>
      </w:pPr>
      <w:r>
        <w:t>государстве</w:t>
      </w:r>
      <w:r>
        <w:t>нной власти субъектов Российской Федерации, органов местного самоуправления и их должностных лиц за непринятие мер по устранению причин коррупции".</w:t>
      </w:r>
    </w:p>
    <w:p w:rsidR="00BE4560" w:rsidRDefault="00BE4560">
      <w:pPr>
        <w:spacing w:line="319" w:lineRule="auto"/>
        <w:sectPr w:rsidR="00BE4560">
          <w:pgSz w:w="11910" w:h="16840"/>
          <w:pgMar w:top="1120" w:right="740" w:bottom="280" w:left="1580" w:header="720" w:footer="720" w:gutter="0"/>
          <w:cols w:space="720"/>
        </w:sectPr>
      </w:pPr>
    </w:p>
    <w:p w:rsidR="00BE4560" w:rsidRDefault="00731091">
      <w:pPr>
        <w:pStyle w:val="1"/>
        <w:numPr>
          <w:ilvl w:val="0"/>
          <w:numId w:val="3"/>
        </w:numPr>
        <w:tabs>
          <w:tab w:val="left" w:pos="351"/>
        </w:tabs>
        <w:spacing w:before="71" w:line="319" w:lineRule="auto"/>
        <w:ind w:left="119" w:right="194" w:firstLine="0"/>
        <w:jc w:val="left"/>
      </w:pPr>
      <w:r>
        <w:lastRenderedPageBreak/>
        <w:t xml:space="preserve">Какую ответственность несет лицо, сообщившее о факте коррупции, если этот </w:t>
      </w:r>
      <w:r>
        <w:t>факт не будет</w:t>
      </w:r>
      <w:r>
        <w:rPr>
          <w:spacing w:val="-9"/>
        </w:rPr>
        <w:t xml:space="preserve"> </w:t>
      </w:r>
      <w:r>
        <w:t>доказа</w:t>
      </w:r>
      <w:r>
        <w:t>н?</w:t>
      </w:r>
    </w:p>
    <w:p w:rsidR="00BE4560" w:rsidRDefault="00731091">
      <w:pPr>
        <w:pStyle w:val="a3"/>
        <w:spacing w:before="1" w:line="321" w:lineRule="auto"/>
        <w:ind w:right="474"/>
      </w:pPr>
      <w:r>
        <w:t>«Конституция Российской Федерации предоставляет гражданам возможность направлять индивидуальные и коллективные обращения в государственные органы и органы местного самоуправления, в том числе о коррупционных правонарушениях, на решения и действия (безде</w:t>
      </w:r>
      <w:r>
        <w:t>йствие) должностных лиц этих и других органов.</w:t>
      </w:r>
    </w:p>
    <w:p w:rsidR="00BE4560" w:rsidRDefault="00731091">
      <w:pPr>
        <w:pStyle w:val="a3"/>
        <w:spacing w:line="319" w:lineRule="auto"/>
        <w:ind w:right="622"/>
        <w:jc w:val="both"/>
      </w:pPr>
      <w:r>
        <w:t>Праву граждан в данном случае корреспондирует обязанность органов публичной власти гарантировать, что заявитель не подвергнется преследованию в связи с высказанными в сообщении жалобами, замечаниями и предложе</w:t>
      </w:r>
      <w:r>
        <w:t>ниями.</w:t>
      </w:r>
    </w:p>
    <w:p w:rsidR="00BE4560" w:rsidRDefault="00731091">
      <w:pPr>
        <w:pStyle w:val="a3"/>
        <w:spacing w:line="319" w:lineRule="auto"/>
        <w:ind w:right="723"/>
      </w:pPr>
      <w:r>
        <w:t>Для органов власти обращения граждан являются важнейшим источником информации, необходимой для принятия качественных решений, своевременного реагирования на коррупционные проявления.</w:t>
      </w:r>
    </w:p>
    <w:p w:rsidR="00BE4560" w:rsidRDefault="00731091">
      <w:pPr>
        <w:pStyle w:val="a3"/>
        <w:spacing w:line="319" w:lineRule="auto"/>
        <w:ind w:right="347"/>
      </w:pPr>
      <w:r>
        <w:t>В случае, если гражданин указал в сообщении заведомо ложные сведен</w:t>
      </w:r>
      <w:r>
        <w:t>ия, расходы, понесенные в связи с рассмотрением сообщения государственные и другие органы, а также должностные лица, могут взыскать с заявителя по решению суда.</w:t>
      </w:r>
    </w:p>
    <w:p w:rsidR="00BE4560" w:rsidRDefault="00731091">
      <w:pPr>
        <w:pStyle w:val="a3"/>
        <w:spacing w:before="7" w:line="319" w:lineRule="auto"/>
        <w:ind w:right="1580"/>
      </w:pPr>
      <w:r>
        <w:t>Кроме того, за заведомо ложный донос о совершенном преступлении и клевете предусмотрена уголовн</w:t>
      </w:r>
      <w:r>
        <w:t>ая ответственность.»</w:t>
      </w:r>
    </w:p>
    <w:p w:rsidR="00BE4560" w:rsidRDefault="00BE4560">
      <w:pPr>
        <w:pStyle w:val="a3"/>
        <w:ind w:left="0"/>
        <w:rPr>
          <w:sz w:val="28"/>
        </w:rPr>
      </w:pPr>
    </w:p>
    <w:p w:rsidR="00BE4560" w:rsidRDefault="00731091">
      <w:pPr>
        <w:pStyle w:val="1"/>
        <w:numPr>
          <w:ilvl w:val="0"/>
          <w:numId w:val="3"/>
        </w:numPr>
        <w:tabs>
          <w:tab w:val="left" w:pos="351"/>
        </w:tabs>
        <w:spacing w:before="1"/>
        <w:ind w:left="350" w:hanging="232"/>
        <w:jc w:val="left"/>
      </w:pPr>
      <w:r>
        <w:t>Какова ответственность за коррупционные</w:t>
      </w:r>
      <w:r>
        <w:rPr>
          <w:spacing w:val="-15"/>
        </w:rPr>
        <w:t xml:space="preserve"> </w:t>
      </w:r>
      <w:r>
        <w:t>правонарушения?</w:t>
      </w:r>
    </w:p>
    <w:p w:rsidR="00BE4560" w:rsidRDefault="00731091">
      <w:pPr>
        <w:pStyle w:val="a3"/>
        <w:spacing w:before="80" w:line="319" w:lineRule="auto"/>
        <w:ind w:right="1014"/>
      </w:pPr>
      <w:r>
        <w:t>"Как социальное явление коррупция достаточно многолика и многогранна. Коррупция проявляется в совершении:</w:t>
      </w:r>
    </w:p>
    <w:p w:rsidR="00BE4560" w:rsidRDefault="00731091">
      <w:pPr>
        <w:pStyle w:val="a5"/>
        <w:numPr>
          <w:ilvl w:val="0"/>
          <w:numId w:val="1"/>
        </w:numPr>
        <w:tabs>
          <w:tab w:val="left" w:pos="250"/>
        </w:tabs>
        <w:spacing w:before="1" w:line="319" w:lineRule="auto"/>
        <w:ind w:right="257" w:firstLine="0"/>
        <w:rPr>
          <w:sz w:val="21"/>
        </w:rPr>
      </w:pPr>
      <w:r>
        <w:rPr>
          <w:sz w:val="21"/>
        </w:rPr>
        <w:t>преступлений коррупционной направленности (хищение материальных и денежных средств с использованием служебного положения, дача взятки, получение взятки, коммерческий подкуп и</w:t>
      </w:r>
      <w:r>
        <w:rPr>
          <w:spacing w:val="-1"/>
          <w:sz w:val="21"/>
        </w:rPr>
        <w:t xml:space="preserve"> </w:t>
      </w:r>
      <w:r>
        <w:rPr>
          <w:sz w:val="21"/>
        </w:rPr>
        <w:t>т.д.);</w:t>
      </w:r>
    </w:p>
    <w:p w:rsidR="00BE4560" w:rsidRDefault="00731091">
      <w:pPr>
        <w:pStyle w:val="a5"/>
        <w:numPr>
          <w:ilvl w:val="0"/>
          <w:numId w:val="1"/>
        </w:numPr>
        <w:tabs>
          <w:tab w:val="left" w:pos="250"/>
        </w:tabs>
        <w:spacing w:before="1" w:line="321" w:lineRule="auto"/>
        <w:ind w:right="286" w:firstLine="0"/>
        <w:rPr>
          <w:sz w:val="21"/>
        </w:rPr>
      </w:pPr>
      <w:r>
        <w:rPr>
          <w:sz w:val="21"/>
        </w:rPr>
        <w:t>административных правонарушений (мелкое хищение материальных и денежных средств с использованием служебного положения, нецелевое использование бюджетных средств и средств внебюджетных фондов и другие составы, подпадающие под составы Кодекса Российской Феде</w:t>
      </w:r>
      <w:r>
        <w:rPr>
          <w:sz w:val="21"/>
        </w:rPr>
        <w:t>рации об административных</w:t>
      </w:r>
      <w:r>
        <w:rPr>
          <w:spacing w:val="-3"/>
          <w:sz w:val="21"/>
        </w:rPr>
        <w:t xml:space="preserve"> </w:t>
      </w:r>
      <w:r>
        <w:rPr>
          <w:sz w:val="21"/>
        </w:rPr>
        <w:t>правонарушениях);</w:t>
      </w:r>
    </w:p>
    <w:p w:rsidR="00BE4560" w:rsidRDefault="00731091">
      <w:pPr>
        <w:pStyle w:val="a5"/>
        <w:numPr>
          <w:ilvl w:val="0"/>
          <w:numId w:val="1"/>
        </w:numPr>
        <w:tabs>
          <w:tab w:val="left" w:pos="250"/>
        </w:tabs>
        <w:spacing w:line="319" w:lineRule="auto"/>
        <w:ind w:right="973" w:firstLine="0"/>
        <w:rPr>
          <w:sz w:val="21"/>
        </w:rPr>
      </w:pPr>
      <w:r>
        <w:rPr>
          <w:sz w:val="21"/>
        </w:rPr>
        <w:t>дисциплинарных правонарушений, т.е. использовании своего статуса для</w:t>
      </w:r>
      <w:r>
        <w:rPr>
          <w:spacing w:val="-40"/>
          <w:sz w:val="21"/>
        </w:rPr>
        <w:t xml:space="preserve"> </w:t>
      </w:r>
      <w:r>
        <w:rPr>
          <w:sz w:val="21"/>
        </w:rPr>
        <w:t>получения некоторых преимуществ, за которое предусмотрено дисциплинарное</w:t>
      </w:r>
      <w:r>
        <w:rPr>
          <w:spacing w:val="-27"/>
          <w:sz w:val="21"/>
        </w:rPr>
        <w:t xml:space="preserve"> </w:t>
      </w:r>
      <w:r>
        <w:rPr>
          <w:sz w:val="21"/>
        </w:rPr>
        <w:t>взыскание;</w:t>
      </w:r>
    </w:p>
    <w:p w:rsidR="00BE4560" w:rsidRDefault="00731091">
      <w:pPr>
        <w:pStyle w:val="a5"/>
        <w:numPr>
          <w:ilvl w:val="0"/>
          <w:numId w:val="1"/>
        </w:numPr>
        <w:tabs>
          <w:tab w:val="left" w:pos="250"/>
        </w:tabs>
        <w:spacing w:line="319" w:lineRule="auto"/>
        <w:ind w:right="1076" w:firstLine="0"/>
        <w:rPr>
          <w:sz w:val="21"/>
        </w:rPr>
      </w:pPr>
      <w:r>
        <w:rPr>
          <w:sz w:val="21"/>
        </w:rPr>
        <w:t xml:space="preserve">запрещенных гражданско-правовых сделок (например, принятие </w:t>
      </w:r>
      <w:r>
        <w:rPr>
          <w:sz w:val="21"/>
        </w:rPr>
        <w:t>в дар или дарение подарков, оказание услуг госслужащему третьими</w:t>
      </w:r>
      <w:r>
        <w:rPr>
          <w:spacing w:val="-13"/>
          <w:sz w:val="21"/>
        </w:rPr>
        <w:t xml:space="preserve"> </w:t>
      </w:r>
      <w:r>
        <w:rPr>
          <w:sz w:val="21"/>
        </w:rPr>
        <w:t>лицами).</w:t>
      </w:r>
    </w:p>
    <w:p w:rsidR="00BE4560" w:rsidRDefault="00731091">
      <w:pPr>
        <w:pStyle w:val="a3"/>
        <w:spacing w:line="319" w:lineRule="auto"/>
        <w:ind w:right="204"/>
      </w:pPr>
      <w:r>
        <w:t>За совершение коррупционных правонарушений граждане несут уголовную, административную, гражданско-правовую и дисциплинарную ответственность в соответствии с законодательством Российс</w:t>
      </w:r>
      <w:r>
        <w:t>кой Федерации.</w:t>
      </w:r>
    </w:p>
    <w:p w:rsidR="00BE4560" w:rsidRDefault="00731091">
      <w:pPr>
        <w:pStyle w:val="a3"/>
        <w:spacing w:before="2" w:line="319" w:lineRule="auto"/>
      </w:pPr>
      <w:r>
        <w:t>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службы.»</w:t>
      </w:r>
    </w:p>
    <w:p w:rsidR="00BE4560" w:rsidRDefault="00731091">
      <w:pPr>
        <w:pStyle w:val="1"/>
        <w:numPr>
          <w:ilvl w:val="0"/>
          <w:numId w:val="3"/>
        </w:numPr>
        <w:tabs>
          <w:tab w:val="left" w:pos="351"/>
        </w:tabs>
        <w:spacing w:before="1"/>
        <w:ind w:left="350" w:hanging="232"/>
        <w:jc w:val="left"/>
      </w:pPr>
      <w:r>
        <w:t xml:space="preserve">Каков порядок обращения </w:t>
      </w:r>
      <w:r>
        <w:t>граждан по фактам</w:t>
      </w:r>
      <w:r>
        <w:rPr>
          <w:spacing w:val="-1"/>
        </w:rPr>
        <w:t xml:space="preserve"> </w:t>
      </w:r>
      <w:r>
        <w:t>коррупции?</w:t>
      </w:r>
    </w:p>
    <w:p w:rsidR="00BE4560" w:rsidRDefault="00731091">
      <w:pPr>
        <w:pStyle w:val="a3"/>
        <w:spacing w:before="85" w:line="319" w:lineRule="auto"/>
        <w:ind w:right="656"/>
      </w:pPr>
      <w:r>
        <w:t>"Важными мерами по профилактике коррупции являются формирование в обществе нетерпимости к коррупционным проявления, а также неотвратимость ответственности за совершение подобного рода правонарушений.</w:t>
      </w:r>
    </w:p>
    <w:p w:rsidR="00BE4560" w:rsidRDefault="00731091">
      <w:pPr>
        <w:pStyle w:val="a3"/>
        <w:spacing w:before="2" w:line="319" w:lineRule="auto"/>
        <w:ind w:right="96"/>
      </w:pPr>
      <w:r>
        <w:t>В законодательстве о против</w:t>
      </w:r>
      <w:r>
        <w:t>одействии коррупции закреплена обязанность, согласно которой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</w:t>
      </w:r>
    </w:p>
    <w:p w:rsidR="00BE4560" w:rsidRDefault="00BE4560">
      <w:pPr>
        <w:spacing w:line="319" w:lineRule="auto"/>
        <w:sectPr w:rsidR="00BE4560">
          <w:pgSz w:w="11910" w:h="16840"/>
          <w:pgMar w:top="1120" w:right="740" w:bottom="280" w:left="1580" w:header="720" w:footer="720" w:gutter="0"/>
          <w:cols w:space="720"/>
        </w:sectPr>
      </w:pPr>
    </w:p>
    <w:p w:rsidR="00BE4560" w:rsidRDefault="00731091">
      <w:pPr>
        <w:pStyle w:val="a3"/>
        <w:spacing w:before="71" w:line="319" w:lineRule="auto"/>
        <w:ind w:right="1073"/>
      </w:pPr>
      <w:r>
        <w:lastRenderedPageBreak/>
        <w:t>всех случаях обращения к нему каких-либо лиц в целях склонения его к совершению коррупционных правонарушений.</w:t>
      </w:r>
    </w:p>
    <w:p w:rsidR="00BE4560" w:rsidRDefault="00731091">
      <w:pPr>
        <w:pStyle w:val="a3"/>
        <w:spacing w:before="1" w:line="321" w:lineRule="auto"/>
      </w:pPr>
      <w:r>
        <w:t>Уведомление о фактах обращения в целях склонения к совершению коррупционных правонарушений, является должностной (служебной) обязанностью государс</w:t>
      </w:r>
      <w:r>
        <w:t>твенного или муниципального служащего, а невыполнение этого требования законодательства является правонарушением, влекущим его увольнение с государственной или муниципальной службы либо привлечение его к иным видам ответственности.</w:t>
      </w:r>
    </w:p>
    <w:p w:rsidR="00BE4560" w:rsidRDefault="00731091">
      <w:pPr>
        <w:pStyle w:val="a3"/>
        <w:spacing w:line="319" w:lineRule="auto"/>
        <w:ind w:right="96"/>
      </w:pPr>
      <w:r>
        <w:t>Государственный или муни</w:t>
      </w:r>
      <w:r>
        <w:t>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</w:t>
      </w:r>
      <w:r>
        <w:t xml:space="preserve">ми </w:t>
      </w:r>
      <w:r>
        <w:t>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государства.</w:t>
      </w:r>
    </w:p>
    <w:p w:rsidR="00BE4560" w:rsidRDefault="00731091">
      <w:pPr>
        <w:pStyle w:val="a3"/>
        <w:spacing w:line="321" w:lineRule="auto"/>
        <w:ind w:right="662"/>
      </w:pPr>
      <w:r>
        <w:t>Порядо</w:t>
      </w:r>
      <w:r>
        <w:t>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</w:t>
      </w:r>
      <w:r>
        <w:t>едений и порядок регистрации уведомлений определяются ведомственными нормативными правовыми актами.</w:t>
      </w:r>
    </w:p>
    <w:p w:rsidR="00BE4560" w:rsidRDefault="00731091">
      <w:pPr>
        <w:pStyle w:val="a3"/>
        <w:spacing w:line="319" w:lineRule="auto"/>
        <w:ind w:right="1040"/>
      </w:pPr>
      <w:r>
        <w:t>Кроме того, о фактах коррупции граждане могут сообщить в государственные и муниципальные органы в порядке, установленном Федеральным законом "О порядке</w:t>
      </w:r>
    </w:p>
    <w:p w:rsidR="00BE4560" w:rsidRDefault="00731091">
      <w:pPr>
        <w:pStyle w:val="a3"/>
        <w:spacing w:line="319" w:lineRule="auto"/>
        <w:ind w:right="131"/>
      </w:pPr>
      <w:r>
        <w:t>расс</w:t>
      </w:r>
      <w:r>
        <w:t>мотрения обращений граждан Российской Федерации", а в правоохранительные органы в соответствии с требованиями Уголовно-процессуального кодекса Российской</w:t>
      </w:r>
      <w:r>
        <w:rPr>
          <w:spacing w:val="-16"/>
        </w:rPr>
        <w:t xml:space="preserve"> </w:t>
      </w:r>
      <w:r>
        <w:t>Федерации.</w:t>
      </w:r>
    </w:p>
    <w:p w:rsidR="00BE4560" w:rsidRDefault="00731091">
      <w:pPr>
        <w:pStyle w:val="a3"/>
        <w:spacing w:line="319" w:lineRule="auto"/>
        <w:ind w:right="465"/>
      </w:pPr>
      <w:r>
        <w:t>Письменные обращения необходимо также направлять в Генеральную прокуратуру Российской</w:t>
      </w:r>
      <w:r>
        <w:rPr>
          <w:spacing w:val="-2"/>
        </w:rPr>
        <w:t xml:space="preserve"> </w:t>
      </w:r>
      <w:r>
        <w:t>Федер</w:t>
      </w:r>
      <w:r>
        <w:t>ации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адресу:</w:t>
      </w:r>
      <w:r>
        <w:rPr>
          <w:spacing w:val="-5"/>
        </w:rPr>
        <w:t xml:space="preserve"> </w:t>
      </w:r>
      <w:r>
        <w:t>ГСП-3</w:t>
      </w:r>
      <w:r>
        <w:rPr>
          <w:spacing w:val="-6"/>
        </w:rPr>
        <w:t xml:space="preserve"> </w:t>
      </w:r>
      <w:r>
        <w:t>125993,</w:t>
      </w:r>
      <w:r>
        <w:rPr>
          <w:spacing w:val="-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Москва,</w:t>
      </w:r>
      <w:r>
        <w:rPr>
          <w:spacing w:val="-1"/>
        </w:rPr>
        <w:t xml:space="preserve"> </w:t>
      </w:r>
      <w:r>
        <w:t>ул.</w:t>
      </w:r>
      <w:r>
        <w:rPr>
          <w:spacing w:val="-5"/>
        </w:rPr>
        <w:t xml:space="preserve"> </w:t>
      </w:r>
      <w:r>
        <w:t>Большая</w:t>
      </w:r>
      <w:r>
        <w:rPr>
          <w:spacing w:val="-4"/>
        </w:rPr>
        <w:t xml:space="preserve"> </w:t>
      </w:r>
      <w:r>
        <w:t>Дмитровка,</w:t>
      </w:r>
      <w:r>
        <w:rPr>
          <w:spacing w:val="-4"/>
        </w:rPr>
        <w:t xml:space="preserve"> </w:t>
      </w:r>
      <w:r>
        <w:t>15а".</w:t>
      </w:r>
    </w:p>
    <w:p w:rsidR="00BE4560" w:rsidRDefault="00731091">
      <w:pPr>
        <w:pStyle w:val="1"/>
        <w:numPr>
          <w:ilvl w:val="0"/>
          <w:numId w:val="3"/>
        </w:numPr>
        <w:tabs>
          <w:tab w:val="left" w:pos="351"/>
        </w:tabs>
        <w:ind w:left="350" w:hanging="232"/>
        <w:jc w:val="left"/>
      </w:pPr>
      <w:r>
        <w:t>Что является предметом</w:t>
      </w:r>
      <w:r>
        <w:rPr>
          <w:spacing w:val="-2"/>
        </w:rPr>
        <w:t xml:space="preserve"> </w:t>
      </w:r>
      <w:r>
        <w:t>взятки?</w:t>
      </w:r>
    </w:p>
    <w:p w:rsidR="00BE4560" w:rsidRDefault="00731091">
      <w:pPr>
        <w:pStyle w:val="a3"/>
        <w:spacing w:before="78" w:line="319" w:lineRule="auto"/>
        <w:ind w:right="211"/>
      </w:pPr>
      <w:r>
        <w:t>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</w:t>
      </w:r>
      <w:r>
        <w:t>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</w:t>
      </w:r>
      <w:r>
        <w:t>х объектов, уменьшение арендных платежей, процентных ставок за пользование банковскими ссудами. (Постановление Пленума Верховного Суда РФ от 10.02.2000 № 6 (ред. от 06.02.2007) "О судебной практике по делам о взяточничестве и коммерческом подкупе".)</w:t>
      </w:r>
    </w:p>
    <w:p w:rsidR="00BE4560" w:rsidRDefault="00BE4560">
      <w:pPr>
        <w:pStyle w:val="a3"/>
        <w:spacing w:before="4"/>
        <w:ind w:left="0"/>
        <w:rPr>
          <w:sz w:val="28"/>
        </w:rPr>
      </w:pPr>
    </w:p>
    <w:p w:rsidR="00BE4560" w:rsidRDefault="00731091">
      <w:pPr>
        <w:pStyle w:val="1"/>
        <w:numPr>
          <w:ilvl w:val="0"/>
          <w:numId w:val="3"/>
        </w:numPr>
        <w:tabs>
          <w:tab w:val="left" w:pos="351"/>
        </w:tabs>
        <w:ind w:left="350" w:hanging="232"/>
        <w:jc w:val="left"/>
      </w:pPr>
      <w:r>
        <w:t>Какие действия можно считать вымогательством</w:t>
      </w:r>
      <w:r>
        <w:rPr>
          <w:spacing w:val="-11"/>
        </w:rPr>
        <w:t xml:space="preserve"> </w:t>
      </w:r>
      <w:r>
        <w:t>взятки?</w:t>
      </w:r>
    </w:p>
    <w:p w:rsidR="00BE4560" w:rsidRDefault="00731091">
      <w:pPr>
        <w:pStyle w:val="a3"/>
        <w:spacing w:before="85" w:line="319" w:lineRule="auto"/>
      </w:pPr>
      <w:r>
        <w:t>Вымогательство означает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в виде денег, ц</w:t>
      </w:r>
      <w:r>
        <w:t>енных бумаг, иного имущества при коммерческом подкупе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</w:t>
      </w:r>
      <w:r>
        <w:t xml:space="preserve">дкуп с целью предотвращения вредных последствий для его </w:t>
      </w:r>
      <w:proofErr w:type="spellStart"/>
      <w:r>
        <w:t>правоохраняемых</w:t>
      </w:r>
      <w:proofErr w:type="spellEnd"/>
      <w:r>
        <w:t xml:space="preserve"> интересов. (Постановление Пленума Верховного Суда РФ от 10.02.2000 № 6 (ред. от 06.02.2007) "О судебной практике по делам о взяточничестве и коммерческом подкупе".)</w:t>
      </w:r>
    </w:p>
    <w:p w:rsidR="00BE4560" w:rsidRDefault="00BE4560">
      <w:pPr>
        <w:spacing w:line="319" w:lineRule="auto"/>
        <w:sectPr w:rsidR="00BE4560">
          <w:pgSz w:w="11910" w:h="16840"/>
          <w:pgMar w:top="1120" w:right="740" w:bottom="280" w:left="1580" w:header="720" w:footer="720" w:gutter="0"/>
          <w:cols w:space="720"/>
        </w:sectPr>
      </w:pPr>
    </w:p>
    <w:p w:rsidR="00BE4560" w:rsidRDefault="00731091">
      <w:pPr>
        <w:pStyle w:val="1"/>
        <w:numPr>
          <w:ilvl w:val="0"/>
          <w:numId w:val="3"/>
        </w:numPr>
        <w:tabs>
          <w:tab w:val="left" w:pos="351"/>
        </w:tabs>
        <w:spacing w:before="73" w:line="319" w:lineRule="auto"/>
        <w:ind w:left="119" w:right="510" w:firstLine="0"/>
        <w:jc w:val="left"/>
      </w:pPr>
      <w:r>
        <w:lastRenderedPageBreak/>
        <w:t xml:space="preserve">Предусмотрена ли ответственность за ложное сообщение о факте коррупции </w:t>
      </w:r>
      <w:r>
        <w:t>должностного</w:t>
      </w:r>
      <w:r>
        <w:rPr>
          <w:spacing w:val="-1"/>
        </w:rPr>
        <w:t xml:space="preserve"> </w:t>
      </w:r>
      <w:r>
        <w:t>лица?</w:t>
      </w:r>
    </w:p>
    <w:p w:rsidR="00BE4560" w:rsidRDefault="00731091">
      <w:pPr>
        <w:pStyle w:val="a3"/>
        <w:spacing w:before="5" w:line="319" w:lineRule="auto"/>
        <w:ind w:right="191"/>
      </w:pPr>
      <w:r>
        <w:t xml:space="preserve">Лицо, сообщившее заведомо ложные сведения, порочащие честь и достоинство другого лица или подрывающие его репутацию может быть привлечено к уголовной ответственности </w:t>
      </w:r>
      <w:r>
        <w:t>по статье 129 «Клевета» Уголовного кодекса РФ.</w:t>
      </w:r>
    </w:p>
    <w:p w:rsidR="00BE4560" w:rsidRDefault="00731091">
      <w:pPr>
        <w:pStyle w:val="1"/>
        <w:numPr>
          <w:ilvl w:val="0"/>
          <w:numId w:val="3"/>
        </w:numPr>
        <w:tabs>
          <w:tab w:val="left" w:pos="466"/>
        </w:tabs>
        <w:spacing w:before="2" w:line="319" w:lineRule="auto"/>
        <w:ind w:left="119" w:right="114" w:firstLine="0"/>
        <w:jc w:val="left"/>
      </w:pPr>
      <w:r>
        <w:t xml:space="preserve">Каким образом рассматриваются обращения граждан, содержащие информацию о </w:t>
      </w:r>
      <w:r>
        <w:t>фактах совершения коррупционных правонарушений, если такие</w:t>
      </w:r>
      <w:r>
        <w:rPr>
          <w:spacing w:val="-18"/>
        </w:rPr>
        <w:t xml:space="preserve"> </w:t>
      </w:r>
      <w:r>
        <w:t>обращения</w:t>
      </w:r>
    </w:p>
    <w:p w:rsidR="00BE4560" w:rsidRDefault="00731091">
      <w:pPr>
        <w:spacing w:before="1"/>
        <w:ind w:left="119"/>
        <w:rPr>
          <w:b/>
          <w:i/>
          <w:sz w:val="21"/>
        </w:rPr>
      </w:pPr>
      <w:r>
        <w:rPr>
          <w:b/>
          <w:i/>
          <w:sz w:val="21"/>
        </w:rPr>
        <w:t>поступают?</w:t>
      </w:r>
    </w:p>
    <w:p w:rsidR="00BE4560" w:rsidRDefault="00731091">
      <w:pPr>
        <w:pStyle w:val="a3"/>
        <w:spacing w:before="81" w:line="319" w:lineRule="auto"/>
        <w:ind w:right="457"/>
      </w:pPr>
      <w:r>
        <w:t>Деятельность в сфере рассмотрения обращений граждан регл</w:t>
      </w:r>
      <w:r>
        <w:t>аментируется Федеральным законом от 02 мая 2006 года № 59-ФЗ «О порядке рассмотрения обращений граждан Российской Федерации».</w:t>
      </w:r>
    </w:p>
    <w:p w:rsidR="00BE4560" w:rsidRDefault="00731091">
      <w:pPr>
        <w:pStyle w:val="a3"/>
        <w:spacing w:before="1" w:line="319" w:lineRule="auto"/>
        <w:ind w:right="733"/>
      </w:pPr>
      <w:r>
        <w:t>Граждане имеют право свободно и добровольно обращаться лично, а также направлять индивидуальные и коллективные обращения в Управле</w:t>
      </w:r>
      <w:r>
        <w:t>ние Судебного департамента в Нижегородской области.</w:t>
      </w:r>
    </w:p>
    <w:p w:rsidR="00BE4560" w:rsidRDefault="00731091">
      <w:pPr>
        <w:pStyle w:val="a3"/>
        <w:spacing w:before="7" w:line="319" w:lineRule="auto"/>
      </w:pPr>
      <w:r>
        <w:t>Все поступившие обращения подлежат обязательной регистрации в течение трех дней с момента их поступления. В случае, если решение вопроса требует ответа государственных органов или органов местного самоупр</w:t>
      </w:r>
      <w:r>
        <w:t>авления иной компетенции, а также подлежит</w:t>
      </w:r>
    </w:p>
    <w:p w:rsidR="00BE4560" w:rsidRDefault="00731091">
      <w:pPr>
        <w:pStyle w:val="a3"/>
        <w:spacing w:before="1" w:line="319" w:lineRule="auto"/>
      </w:pPr>
      <w:r>
        <w:t>тщательной проверке и сбору дополнительной информации,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</w:t>
      </w:r>
      <w:r>
        <w:t>им должностным лицам. По направленному запросу данные органы обязаны в течение 15 дней предоставить документы и материалы, необходимые для рассмотрения обращения.</w:t>
      </w:r>
    </w:p>
    <w:p w:rsidR="00BE4560" w:rsidRDefault="00731091">
      <w:pPr>
        <w:pStyle w:val="a3"/>
        <w:spacing w:before="3" w:line="319" w:lineRule="auto"/>
        <w:ind w:right="225"/>
      </w:pPr>
      <w:r>
        <w:t>В случае необходимости, рассмотрение обращения может быть связано с выездом на место (с целью</w:t>
      </w:r>
      <w:r>
        <w:t xml:space="preserve"> сбора дополнительной информации или проведение дополнительной проверке по собранным фактам).</w:t>
      </w:r>
    </w:p>
    <w:p w:rsidR="00BE4560" w:rsidRDefault="00731091">
      <w:pPr>
        <w:pStyle w:val="a3"/>
        <w:spacing w:before="1" w:line="321" w:lineRule="auto"/>
      </w:pPr>
      <w:r>
        <w:t>В целом, вся процедура рассмотрения обращений граждан должна проходить в течение 30 дней со дня их регистрации. В тех случаях, когда необходимо проведение дополни</w:t>
      </w:r>
      <w:r>
        <w:t>тельного изучения или проверки, срок рассмотрения может быть продлен не более чем на тридцать календарных дней, о чем сообщается заявителю в течение трех календарных дней с момента продления срока рассмотрения. Срок рассмотрения по обращению продлевается</w:t>
      </w:r>
    </w:p>
    <w:p w:rsidR="00BE4560" w:rsidRDefault="00731091">
      <w:pPr>
        <w:pStyle w:val="a3"/>
        <w:spacing w:line="319" w:lineRule="auto"/>
        <w:ind w:right="465"/>
      </w:pPr>
      <w:r>
        <w:t>н</w:t>
      </w:r>
      <w:r>
        <w:t>ачальником Управления Судебного департамента в Нижегородской области или его заместителем. Если решение вопросов, изложенных в обращении, требует длительного срока, то обращение ставится на дополнительный контроль вплоть до окончательного его исполнения, о</w:t>
      </w:r>
      <w:r>
        <w:t xml:space="preserve"> чем сообщается заявителю в течение трех календарных дней.</w:t>
      </w:r>
    </w:p>
    <w:p w:rsidR="00BE4560" w:rsidRDefault="00731091">
      <w:pPr>
        <w:pStyle w:val="a3"/>
        <w:spacing w:line="319" w:lineRule="auto"/>
        <w:ind w:right="465"/>
      </w:pPr>
      <w:r>
        <w:t>По материалам проведенной проверки составляется письменный ответ, который направляется заявителю по почтовому адресу (или в форме электронного документа по адресу электронной почты, указанному в об</w:t>
      </w:r>
      <w:r>
        <w:t>ращении).</w:t>
      </w:r>
    </w:p>
    <w:p w:rsidR="00BE4560" w:rsidRDefault="00731091">
      <w:pPr>
        <w:pStyle w:val="a3"/>
        <w:spacing w:line="324" w:lineRule="auto"/>
        <w:ind w:right="960"/>
      </w:pPr>
      <w:r>
        <w:t>В случаи выявления в действия должностных лиц государственных органов и органов местного самоуправления коррупционной составляющей:</w:t>
      </w:r>
    </w:p>
    <w:p w:rsidR="00BE4560" w:rsidRDefault="00731091">
      <w:pPr>
        <w:pStyle w:val="a5"/>
        <w:numPr>
          <w:ilvl w:val="0"/>
          <w:numId w:val="1"/>
        </w:numPr>
        <w:tabs>
          <w:tab w:val="left" w:pos="250"/>
        </w:tabs>
        <w:spacing w:line="319" w:lineRule="auto"/>
        <w:ind w:right="407" w:firstLine="0"/>
        <w:rPr>
          <w:sz w:val="21"/>
        </w:rPr>
      </w:pPr>
      <w:r>
        <w:rPr>
          <w:sz w:val="21"/>
        </w:rPr>
        <w:t>материалы, собранные в ходе проверки, подтверждающие указанный факт,</w:t>
      </w:r>
      <w:r>
        <w:rPr>
          <w:spacing w:val="-41"/>
          <w:sz w:val="21"/>
        </w:rPr>
        <w:t xml:space="preserve"> </w:t>
      </w:r>
      <w:r>
        <w:rPr>
          <w:sz w:val="21"/>
        </w:rPr>
        <w:t>направляются для рассмотрения в правоохранительные</w:t>
      </w:r>
      <w:r>
        <w:rPr>
          <w:spacing w:val="-15"/>
          <w:sz w:val="21"/>
        </w:rPr>
        <w:t xml:space="preserve"> </w:t>
      </w:r>
      <w:r>
        <w:rPr>
          <w:sz w:val="21"/>
        </w:rPr>
        <w:t>органы;</w:t>
      </w:r>
    </w:p>
    <w:p w:rsidR="00BE4560" w:rsidRDefault="00731091">
      <w:pPr>
        <w:pStyle w:val="a5"/>
        <w:numPr>
          <w:ilvl w:val="0"/>
          <w:numId w:val="1"/>
        </w:numPr>
        <w:tabs>
          <w:tab w:val="left" w:pos="250"/>
        </w:tabs>
        <w:spacing w:line="319" w:lineRule="auto"/>
        <w:ind w:right="408" w:firstLine="0"/>
        <w:rPr>
          <w:sz w:val="21"/>
        </w:rPr>
      </w:pPr>
      <w:r>
        <w:rPr>
          <w:sz w:val="21"/>
        </w:rPr>
        <w:t>по информации, подтверждающей возможность конфликта личных интересов и интересов государственной службы, собирается комиссия по соблюдению требований к служебному поведению и урегулированию конфлик</w:t>
      </w:r>
      <w:r>
        <w:rPr>
          <w:sz w:val="21"/>
        </w:rPr>
        <w:t>та</w:t>
      </w:r>
      <w:r>
        <w:rPr>
          <w:spacing w:val="-7"/>
          <w:sz w:val="21"/>
        </w:rPr>
        <w:t xml:space="preserve"> </w:t>
      </w:r>
      <w:r>
        <w:rPr>
          <w:sz w:val="21"/>
        </w:rPr>
        <w:t>интересов.</w:t>
      </w:r>
    </w:p>
    <w:p w:rsidR="00BE4560" w:rsidRDefault="00BE4560">
      <w:pPr>
        <w:spacing w:line="319" w:lineRule="auto"/>
        <w:rPr>
          <w:sz w:val="21"/>
        </w:rPr>
        <w:sectPr w:rsidR="00BE4560">
          <w:pgSz w:w="11910" w:h="16840"/>
          <w:pgMar w:top="1440" w:right="740" w:bottom="280" w:left="1580" w:header="720" w:footer="720" w:gutter="0"/>
          <w:cols w:space="720"/>
        </w:sectPr>
      </w:pPr>
    </w:p>
    <w:p w:rsidR="00BE4560" w:rsidRDefault="00731091">
      <w:pPr>
        <w:pStyle w:val="1"/>
        <w:numPr>
          <w:ilvl w:val="0"/>
          <w:numId w:val="3"/>
        </w:numPr>
        <w:tabs>
          <w:tab w:val="left" w:pos="466"/>
        </w:tabs>
        <w:spacing w:before="68" w:line="324" w:lineRule="auto"/>
        <w:ind w:left="119" w:right="1441" w:firstLine="0"/>
        <w:jc w:val="left"/>
      </w:pPr>
      <w:r>
        <w:lastRenderedPageBreak/>
        <w:t xml:space="preserve">Может ли посредник во взяточничестве быть привлечён к уголовной </w:t>
      </w:r>
      <w:r>
        <w:t>ответственности?</w:t>
      </w:r>
    </w:p>
    <w:p w:rsidR="00BE4560" w:rsidRDefault="00731091">
      <w:pPr>
        <w:pStyle w:val="a3"/>
        <w:spacing w:before="1"/>
      </w:pPr>
      <w:r>
        <w:t>Да, может.</w:t>
      </w:r>
    </w:p>
    <w:p w:rsidR="00BE4560" w:rsidRDefault="00731091">
      <w:pPr>
        <w:pStyle w:val="a3"/>
        <w:spacing w:before="80" w:line="319" w:lineRule="auto"/>
        <w:ind w:right="332"/>
      </w:pPr>
      <w:r>
        <w:t>Взятка может быть получена и дана через посредника (третье лицо). Посредником во взяточничестве является лицо, которое непосредственно п</w:t>
      </w:r>
      <w:r>
        <w:t>олучает или передает определенные ценности, заменяя тем самым взяткополучателя или взяткодателя. Действия посредника могут характеризоваться отсутствием личной заинтересованности и личной</w:t>
      </w:r>
    </w:p>
    <w:p w:rsidR="00BE4560" w:rsidRDefault="00731091">
      <w:pPr>
        <w:pStyle w:val="a3"/>
        <w:spacing w:before="2" w:line="319" w:lineRule="auto"/>
        <w:ind w:right="221"/>
      </w:pPr>
      <w:r>
        <w:t>инициативы. Уголовная ответственность посредника во взяточничестве (</w:t>
      </w:r>
      <w:r>
        <w:t>соучастника деяния) в зависимости от конкретных обстоятельств по делу и его роли в даче или получении взятки наступает лишь в случаях, предусмотренных ст. 33 Уголовного кодекса РФ.</w:t>
      </w:r>
    </w:p>
    <w:p w:rsidR="00BE4560" w:rsidRDefault="00731091">
      <w:pPr>
        <w:pStyle w:val="a3"/>
        <w:spacing w:before="2" w:line="319" w:lineRule="auto"/>
        <w:ind w:right="232"/>
      </w:pPr>
      <w:r>
        <w:t>Если же третье лицо (посредник) получает от кого-либо деньги или иные ценно</w:t>
      </w:r>
      <w:r>
        <w:t>сти якобы для передачи их должностному лицу в качестве взятки, но заведомо решает присвоить их, то содеянное им деяние квалифицируется как мошенничество. Действия владельца ценностей (взяткодателя) в таком случае</w:t>
      </w:r>
      <w:bookmarkStart w:id="0" w:name="_GoBack"/>
      <w:bookmarkEnd w:id="0"/>
      <w:r>
        <w:t xml:space="preserve"> относятся к категории «покушение на дачу вз</w:t>
      </w:r>
      <w:r>
        <w:t>ятки».</w:t>
      </w:r>
    </w:p>
    <w:p w:rsidR="00BE4560" w:rsidRDefault="00BE4560">
      <w:pPr>
        <w:pStyle w:val="a3"/>
        <w:spacing w:before="2"/>
        <w:ind w:left="0"/>
        <w:rPr>
          <w:sz w:val="28"/>
        </w:rPr>
      </w:pPr>
    </w:p>
    <w:p w:rsidR="00BE4560" w:rsidRDefault="00731091">
      <w:pPr>
        <w:pStyle w:val="1"/>
        <w:numPr>
          <w:ilvl w:val="0"/>
          <w:numId w:val="3"/>
        </w:numPr>
        <w:tabs>
          <w:tab w:val="left" w:pos="466"/>
        </w:tabs>
        <w:spacing w:line="324" w:lineRule="auto"/>
        <w:ind w:left="119" w:right="169" w:firstLine="0"/>
        <w:jc w:val="left"/>
      </w:pPr>
      <w:r>
        <w:t xml:space="preserve">Возвращаются ли взяткодателю денежные средства и иные ценности, ставшие </w:t>
      </w:r>
      <w:r>
        <w:t>предметом взятки?</w:t>
      </w:r>
    </w:p>
    <w:p w:rsidR="00BE4560" w:rsidRDefault="00731091">
      <w:pPr>
        <w:pStyle w:val="a3"/>
        <w:spacing w:line="319" w:lineRule="auto"/>
        <w:ind w:right="670"/>
      </w:pPr>
      <w:r>
        <w:t>Изъятые деньги и другие ценности, являющиеся предметом взятки или коммерческого подкупа и признанные вещественными доказательствами, подлежат обращению в доход</w:t>
      </w:r>
    </w:p>
    <w:p w:rsidR="00BE4560" w:rsidRDefault="00731091">
      <w:pPr>
        <w:pStyle w:val="a3"/>
        <w:spacing w:line="319" w:lineRule="auto"/>
        <w:ind w:right="252"/>
      </w:pPr>
      <w:r>
        <w:t>государства на основании пункта 4 части третьей статьи 81 УПК РФ как нажитые преступным путем.</w:t>
      </w:r>
    </w:p>
    <w:p w:rsidR="00BE4560" w:rsidRDefault="00731091">
      <w:pPr>
        <w:pStyle w:val="a3"/>
        <w:spacing w:line="319" w:lineRule="auto"/>
      </w:pPr>
      <w:r>
        <w:t>О</w:t>
      </w:r>
      <w:r>
        <w:t>свобождение взяткодателя либо лица, совершившего коммерческий подкуп, от уголовной ответственности по мотивам добровольного сообщения о совершении преступления не означает отсутствия в действиях этих лиц состава преступления. Поэтому они не могут признават</w:t>
      </w:r>
      <w:r>
        <w:t>ься потерпевшими и не вправе претендовать на возвращение им ценностей, переданных в виде взятки или предмета коммерческого подкупа.</w:t>
      </w:r>
    </w:p>
    <w:p w:rsidR="00BE4560" w:rsidRDefault="00731091">
      <w:pPr>
        <w:pStyle w:val="a3"/>
        <w:spacing w:before="5" w:line="319" w:lineRule="auto"/>
      </w:pPr>
      <w:r>
        <w:t>Не могут быть обращены в доход государства деньги и другие ценности в случаях, когда в отношении лица были заявлены требован</w:t>
      </w:r>
      <w:r>
        <w:t>ия о даче взятки или о незаконной передаче денег, ценных бумаг, иного имущества в виде коммерческого подкупа, если до передачи этих ценностей лицо добровольно заявило об этом органу, имеющему право возбуждать</w:t>
      </w:r>
    </w:p>
    <w:p w:rsidR="00BE4560" w:rsidRDefault="00731091">
      <w:pPr>
        <w:pStyle w:val="a3"/>
        <w:spacing w:before="3" w:line="319" w:lineRule="auto"/>
        <w:ind w:right="783"/>
      </w:pPr>
      <w:r>
        <w:t>уголовное дело, и передача денег, ценных бумаг,</w:t>
      </w:r>
      <w:r>
        <w:t xml:space="preserve"> иного имущества проходила под их контролем с целью задержания с поличным лица, заявившего такие требования. В этих</w:t>
      </w:r>
    </w:p>
    <w:p w:rsidR="00BE4560" w:rsidRDefault="00731091">
      <w:pPr>
        <w:pStyle w:val="a3"/>
        <w:spacing w:before="1" w:line="319" w:lineRule="auto"/>
      </w:pPr>
      <w:r>
        <w:t>случаях деньги и другие ценности, явившиеся предметом взятки или коммерческого подкупа, подлежат возвращению их владельцу.</w:t>
      </w:r>
    </w:p>
    <w:p w:rsidR="00BE4560" w:rsidRDefault="00731091">
      <w:pPr>
        <w:pStyle w:val="a3"/>
        <w:spacing w:before="1" w:line="319" w:lineRule="auto"/>
      </w:pPr>
      <w:r>
        <w:t>Если для предотвращения вредных последствий лицо было вынуждено передать вымогателю деньги, другие ценности, то они подлежат возврату их владельцу. (Постановление Пленума Верховного Суда РФ от 10.02.2000 № 6 (ред. от 06.02.2007) "О судебной практике по дел</w:t>
      </w:r>
      <w:r>
        <w:t>ам о взяточничестве и коммерческом подкупе".)</w:t>
      </w:r>
    </w:p>
    <w:sectPr w:rsidR="00BE4560">
      <w:pgSz w:w="11910" w:h="16840"/>
      <w:pgMar w:top="14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963"/>
    <w:multiLevelType w:val="hybridMultilevel"/>
    <w:tmpl w:val="A5F4FF5A"/>
    <w:lvl w:ilvl="0" w:tplc="B072865A">
      <w:start w:val="1"/>
      <w:numFmt w:val="decimal"/>
      <w:lvlText w:val="%1."/>
      <w:lvlJc w:val="left"/>
      <w:pPr>
        <w:ind w:left="840" w:hanging="360"/>
        <w:jc w:val="right"/>
      </w:pPr>
      <w:rPr>
        <w:rFonts w:hint="default"/>
        <w:b/>
        <w:bCs/>
        <w:i/>
        <w:spacing w:val="-3"/>
        <w:w w:val="100"/>
        <w:lang w:val="ru-RU" w:eastAsia="en-US" w:bidi="ar-SA"/>
      </w:rPr>
    </w:lvl>
    <w:lvl w:ilvl="1" w:tplc="BD4E1398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F7D42834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DE3AD8D0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63EE011A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7996F02E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BE149A4A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837A86E0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CC84A05E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E0F3C49"/>
    <w:multiLevelType w:val="hybridMultilevel"/>
    <w:tmpl w:val="FE98917C"/>
    <w:lvl w:ilvl="0" w:tplc="E9D88DC6">
      <w:start w:val="1"/>
      <w:numFmt w:val="decimal"/>
      <w:lvlText w:val="%1)"/>
      <w:lvlJc w:val="left"/>
      <w:pPr>
        <w:ind w:left="364" w:hanging="245"/>
        <w:jc w:val="left"/>
      </w:pPr>
      <w:rPr>
        <w:rFonts w:ascii="Arial" w:eastAsia="Arial" w:hAnsi="Arial" w:cs="Arial" w:hint="default"/>
        <w:spacing w:val="-3"/>
        <w:w w:val="100"/>
        <w:sz w:val="21"/>
        <w:szCs w:val="21"/>
        <w:lang w:val="ru-RU" w:eastAsia="en-US" w:bidi="ar-SA"/>
      </w:rPr>
    </w:lvl>
    <w:lvl w:ilvl="1" w:tplc="5914B5B8">
      <w:numFmt w:val="bullet"/>
      <w:lvlText w:val="•"/>
      <w:lvlJc w:val="left"/>
      <w:pPr>
        <w:ind w:left="1282" w:hanging="245"/>
      </w:pPr>
      <w:rPr>
        <w:rFonts w:hint="default"/>
        <w:lang w:val="ru-RU" w:eastAsia="en-US" w:bidi="ar-SA"/>
      </w:rPr>
    </w:lvl>
    <w:lvl w:ilvl="2" w:tplc="C5FE3E18">
      <w:numFmt w:val="bullet"/>
      <w:lvlText w:val="•"/>
      <w:lvlJc w:val="left"/>
      <w:pPr>
        <w:ind w:left="2204" w:hanging="245"/>
      </w:pPr>
      <w:rPr>
        <w:rFonts w:hint="default"/>
        <w:lang w:val="ru-RU" w:eastAsia="en-US" w:bidi="ar-SA"/>
      </w:rPr>
    </w:lvl>
    <w:lvl w:ilvl="3" w:tplc="A588C4C8">
      <w:numFmt w:val="bullet"/>
      <w:lvlText w:val="•"/>
      <w:lvlJc w:val="left"/>
      <w:pPr>
        <w:ind w:left="3127" w:hanging="245"/>
      </w:pPr>
      <w:rPr>
        <w:rFonts w:hint="default"/>
        <w:lang w:val="ru-RU" w:eastAsia="en-US" w:bidi="ar-SA"/>
      </w:rPr>
    </w:lvl>
    <w:lvl w:ilvl="4" w:tplc="D5C69728">
      <w:numFmt w:val="bullet"/>
      <w:lvlText w:val="•"/>
      <w:lvlJc w:val="left"/>
      <w:pPr>
        <w:ind w:left="4049" w:hanging="245"/>
      </w:pPr>
      <w:rPr>
        <w:rFonts w:hint="default"/>
        <w:lang w:val="ru-RU" w:eastAsia="en-US" w:bidi="ar-SA"/>
      </w:rPr>
    </w:lvl>
    <w:lvl w:ilvl="5" w:tplc="522CBC66">
      <w:numFmt w:val="bullet"/>
      <w:lvlText w:val="•"/>
      <w:lvlJc w:val="left"/>
      <w:pPr>
        <w:ind w:left="4972" w:hanging="245"/>
      </w:pPr>
      <w:rPr>
        <w:rFonts w:hint="default"/>
        <w:lang w:val="ru-RU" w:eastAsia="en-US" w:bidi="ar-SA"/>
      </w:rPr>
    </w:lvl>
    <w:lvl w:ilvl="6" w:tplc="3DC0837E">
      <w:numFmt w:val="bullet"/>
      <w:lvlText w:val="•"/>
      <w:lvlJc w:val="left"/>
      <w:pPr>
        <w:ind w:left="5894" w:hanging="245"/>
      </w:pPr>
      <w:rPr>
        <w:rFonts w:hint="default"/>
        <w:lang w:val="ru-RU" w:eastAsia="en-US" w:bidi="ar-SA"/>
      </w:rPr>
    </w:lvl>
    <w:lvl w:ilvl="7" w:tplc="1540B958">
      <w:numFmt w:val="bullet"/>
      <w:lvlText w:val="•"/>
      <w:lvlJc w:val="left"/>
      <w:pPr>
        <w:ind w:left="6816" w:hanging="245"/>
      </w:pPr>
      <w:rPr>
        <w:rFonts w:hint="default"/>
        <w:lang w:val="ru-RU" w:eastAsia="en-US" w:bidi="ar-SA"/>
      </w:rPr>
    </w:lvl>
    <w:lvl w:ilvl="8" w:tplc="E67E02DE">
      <w:numFmt w:val="bullet"/>
      <w:lvlText w:val="•"/>
      <w:lvlJc w:val="left"/>
      <w:pPr>
        <w:ind w:left="7739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4BBC3958"/>
    <w:multiLevelType w:val="hybridMultilevel"/>
    <w:tmpl w:val="246A7D36"/>
    <w:lvl w:ilvl="0" w:tplc="F546003E">
      <w:numFmt w:val="bullet"/>
      <w:lvlText w:val="-"/>
      <w:lvlJc w:val="left"/>
      <w:pPr>
        <w:ind w:left="119" w:hanging="130"/>
      </w:pPr>
      <w:rPr>
        <w:rFonts w:ascii="Arial" w:eastAsia="Arial" w:hAnsi="Arial" w:cs="Arial" w:hint="default"/>
        <w:w w:val="100"/>
        <w:sz w:val="21"/>
        <w:szCs w:val="21"/>
        <w:lang w:val="ru-RU" w:eastAsia="en-US" w:bidi="ar-SA"/>
      </w:rPr>
    </w:lvl>
    <w:lvl w:ilvl="1" w:tplc="C2FE16AA">
      <w:numFmt w:val="bullet"/>
      <w:lvlText w:val="•"/>
      <w:lvlJc w:val="left"/>
      <w:pPr>
        <w:ind w:left="1066" w:hanging="130"/>
      </w:pPr>
      <w:rPr>
        <w:rFonts w:hint="default"/>
        <w:lang w:val="ru-RU" w:eastAsia="en-US" w:bidi="ar-SA"/>
      </w:rPr>
    </w:lvl>
    <w:lvl w:ilvl="2" w:tplc="EE68C61C">
      <w:numFmt w:val="bullet"/>
      <w:lvlText w:val="•"/>
      <w:lvlJc w:val="left"/>
      <w:pPr>
        <w:ind w:left="2012" w:hanging="130"/>
      </w:pPr>
      <w:rPr>
        <w:rFonts w:hint="default"/>
        <w:lang w:val="ru-RU" w:eastAsia="en-US" w:bidi="ar-SA"/>
      </w:rPr>
    </w:lvl>
    <w:lvl w:ilvl="3" w:tplc="D9D66DF8">
      <w:numFmt w:val="bullet"/>
      <w:lvlText w:val="•"/>
      <w:lvlJc w:val="left"/>
      <w:pPr>
        <w:ind w:left="2959" w:hanging="130"/>
      </w:pPr>
      <w:rPr>
        <w:rFonts w:hint="default"/>
        <w:lang w:val="ru-RU" w:eastAsia="en-US" w:bidi="ar-SA"/>
      </w:rPr>
    </w:lvl>
    <w:lvl w:ilvl="4" w:tplc="47F61690">
      <w:numFmt w:val="bullet"/>
      <w:lvlText w:val="•"/>
      <w:lvlJc w:val="left"/>
      <w:pPr>
        <w:ind w:left="3905" w:hanging="130"/>
      </w:pPr>
      <w:rPr>
        <w:rFonts w:hint="default"/>
        <w:lang w:val="ru-RU" w:eastAsia="en-US" w:bidi="ar-SA"/>
      </w:rPr>
    </w:lvl>
    <w:lvl w:ilvl="5" w:tplc="E480A892">
      <w:numFmt w:val="bullet"/>
      <w:lvlText w:val="•"/>
      <w:lvlJc w:val="left"/>
      <w:pPr>
        <w:ind w:left="4852" w:hanging="130"/>
      </w:pPr>
      <w:rPr>
        <w:rFonts w:hint="default"/>
        <w:lang w:val="ru-RU" w:eastAsia="en-US" w:bidi="ar-SA"/>
      </w:rPr>
    </w:lvl>
    <w:lvl w:ilvl="6" w:tplc="89D662FA">
      <w:numFmt w:val="bullet"/>
      <w:lvlText w:val="•"/>
      <w:lvlJc w:val="left"/>
      <w:pPr>
        <w:ind w:left="5798" w:hanging="130"/>
      </w:pPr>
      <w:rPr>
        <w:rFonts w:hint="default"/>
        <w:lang w:val="ru-RU" w:eastAsia="en-US" w:bidi="ar-SA"/>
      </w:rPr>
    </w:lvl>
    <w:lvl w:ilvl="7" w:tplc="81029FB6">
      <w:numFmt w:val="bullet"/>
      <w:lvlText w:val="•"/>
      <w:lvlJc w:val="left"/>
      <w:pPr>
        <w:ind w:left="6744" w:hanging="130"/>
      </w:pPr>
      <w:rPr>
        <w:rFonts w:hint="default"/>
        <w:lang w:val="ru-RU" w:eastAsia="en-US" w:bidi="ar-SA"/>
      </w:rPr>
    </w:lvl>
    <w:lvl w:ilvl="8" w:tplc="977ACF76">
      <w:numFmt w:val="bullet"/>
      <w:lvlText w:val="•"/>
      <w:lvlJc w:val="left"/>
      <w:pPr>
        <w:ind w:left="7691" w:hanging="13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E4560"/>
    <w:rsid w:val="00731091"/>
    <w:rsid w:val="00BE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34B8"/>
  <w15:docId w15:val="{809BB62B-C1A9-4B08-AC41-BA126666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1"/>
      <w:szCs w:val="21"/>
    </w:rPr>
  </w:style>
  <w:style w:type="paragraph" w:styleId="a4">
    <w:name w:val="Title"/>
    <w:basedOn w:val="a"/>
    <w:uiPriority w:val="1"/>
    <w:qFormat/>
    <w:pPr>
      <w:spacing w:before="62"/>
      <w:ind w:left="547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3098</Words>
  <Characters>17661</Characters>
  <Application>Microsoft Office Word</Application>
  <DocSecurity>0</DocSecurity>
  <Lines>147</Lines>
  <Paragraphs>41</Paragraphs>
  <ScaleCrop>false</ScaleCrop>
  <Company/>
  <LinksUpToDate>false</LinksUpToDate>
  <CharactersWithSpaces>20718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Пользователь</cp:lastModifiedBy>
  <cp:revision>3</cp:revision>
  <dcterms:created xsi:type="dcterms:W3CDTF">2020-06-17T07:13:00Z</dcterms:created>
  <dcterms:modified xsi:type="dcterms:W3CDTF">2020-06-17T07:15:00Z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2020-06-17T00:00:00Z</vt:filetime>
  </property>
</Properties>
</file>