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DA" w:rsidRDefault="00C653DA" w:rsidP="00C653DA">
      <w:pPr>
        <w:ind w:firstLine="0"/>
        <w:jc w:val="center"/>
        <w:rPr>
          <w:b/>
          <w:sz w:val="28"/>
        </w:rPr>
      </w:pPr>
      <w:r w:rsidRPr="00C653DA">
        <w:rPr>
          <w:b/>
          <w:sz w:val="28"/>
        </w:rPr>
        <w:t xml:space="preserve">Информация об итогах участия педагогических работников муниципальных образований Свердловской области в электронном сборнике «Детский сад настоящего и будущего: ориентир на успех каждого ребёнка» (часть </w:t>
      </w:r>
      <w:r w:rsidR="00BB7D59">
        <w:rPr>
          <w:b/>
          <w:sz w:val="28"/>
        </w:rPr>
        <w:t>3</w:t>
      </w:r>
      <w:r w:rsidRPr="00C653DA">
        <w:rPr>
          <w:b/>
          <w:sz w:val="28"/>
        </w:rPr>
        <w:t>)</w:t>
      </w:r>
      <w:r w:rsidR="00BB5954">
        <w:rPr>
          <w:b/>
          <w:sz w:val="28"/>
        </w:rPr>
        <w:t xml:space="preserve"> в 2023 г.</w:t>
      </w:r>
    </w:p>
    <w:p w:rsidR="00C653DA" w:rsidRDefault="00C653DA" w:rsidP="00C653DA">
      <w:pPr>
        <w:ind w:firstLine="0"/>
        <w:jc w:val="center"/>
        <w:rPr>
          <w:b/>
          <w:sz w:val="28"/>
        </w:rPr>
      </w:pPr>
    </w:p>
    <w:p w:rsidR="00BB5954" w:rsidRDefault="00C653DA" w:rsidP="00C653DA">
      <w:pPr>
        <w:ind w:firstLine="0"/>
        <w:jc w:val="both"/>
        <w:rPr>
          <w:sz w:val="28"/>
        </w:rPr>
      </w:pPr>
      <w:r w:rsidRPr="00C653DA">
        <w:rPr>
          <w:sz w:val="28"/>
        </w:rPr>
        <w:t>В электронный сборник поступил</w:t>
      </w:r>
      <w:r w:rsidR="00BB7D59">
        <w:rPr>
          <w:sz w:val="28"/>
        </w:rPr>
        <w:t>о</w:t>
      </w:r>
      <w:r w:rsidRPr="00C653DA">
        <w:rPr>
          <w:sz w:val="28"/>
        </w:rPr>
        <w:t xml:space="preserve"> </w:t>
      </w:r>
      <w:r w:rsidR="00BB7D59">
        <w:rPr>
          <w:sz w:val="28"/>
        </w:rPr>
        <w:t>54</w:t>
      </w:r>
      <w:r w:rsidRPr="00C653DA">
        <w:rPr>
          <w:sz w:val="28"/>
        </w:rPr>
        <w:t xml:space="preserve"> стат</w:t>
      </w:r>
      <w:r w:rsidR="00ED1A4E">
        <w:rPr>
          <w:sz w:val="28"/>
        </w:rPr>
        <w:t>ь</w:t>
      </w:r>
      <w:r w:rsidR="00BB7D59">
        <w:rPr>
          <w:sz w:val="28"/>
        </w:rPr>
        <w:t>и</w:t>
      </w:r>
      <w:r w:rsidRPr="00C653DA">
        <w:rPr>
          <w:sz w:val="28"/>
        </w:rPr>
        <w:t xml:space="preserve"> из опыта работы педагогов дошкольных образовательных организаций Свердловской области. Материалы написаны как индивидуально, так и в соавторстве. </w:t>
      </w:r>
      <w:r>
        <w:rPr>
          <w:sz w:val="28"/>
        </w:rPr>
        <w:t xml:space="preserve">Количество педагогов-участников </w:t>
      </w:r>
      <w:r w:rsidR="00703446">
        <w:rPr>
          <w:sz w:val="28"/>
        </w:rPr>
        <w:t>–</w:t>
      </w:r>
      <w:r>
        <w:rPr>
          <w:sz w:val="28"/>
        </w:rPr>
        <w:t xml:space="preserve"> </w:t>
      </w:r>
      <w:r w:rsidR="00BB7D59">
        <w:rPr>
          <w:sz w:val="28"/>
        </w:rPr>
        <w:t>63</w:t>
      </w:r>
      <w:r w:rsidR="00703446">
        <w:rPr>
          <w:sz w:val="28"/>
        </w:rPr>
        <w:t>.</w:t>
      </w:r>
      <w:r w:rsidR="00ED1A4E">
        <w:rPr>
          <w:sz w:val="28"/>
        </w:rPr>
        <w:t xml:space="preserve"> </w:t>
      </w:r>
    </w:p>
    <w:p w:rsidR="00BB5954" w:rsidRDefault="00BB5954" w:rsidP="00C653DA">
      <w:pPr>
        <w:ind w:firstLine="0"/>
        <w:jc w:val="both"/>
        <w:rPr>
          <w:sz w:val="28"/>
        </w:rPr>
      </w:pPr>
    </w:p>
    <w:p w:rsidR="00C653DA" w:rsidRDefault="00ED1A4E" w:rsidP="00C653DA">
      <w:pPr>
        <w:ind w:firstLine="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География сборника:</w:t>
      </w:r>
    </w:p>
    <w:p w:rsidR="00703446" w:rsidRDefault="00703446" w:rsidP="00C653DA">
      <w:pPr>
        <w:ind w:firstLine="0"/>
        <w:jc w:val="both"/>
        <w:rPr>
          <w:sz w:val="28"/>
        </w:rPr>
      </w:pPr>
    </w:p>
    <w:p w:rsidR="00703446" w:rsidRDefault="00703446" w:rsidP="00C653DA">
      <w:pPr>
        <w:ind w:firstLine="0"/>
        <w:jc w:val="both"/>
        <w:rPr>
          <w:b/>
          <w:sz w:val="28"/>
        </w:rPr>
      </w:pPr>
      <w:r w:rsidRPr="00703446">
        <w:rPr>
          <w:b/>
          <w:sz w:val="28"/>
        </w:rPr>
        <w:t>Камышлов</w:t>
      </w:r>
    </w:p>
    <w:p w:rsidR="00703446" w:rsidRDefault="00703446" w:rsidP="00C653DA">
      <w:pPr>
        <w:ind w:firstLine="0"/>
        <w:jc w:val="both"/>
        <w:rPr>
          <w:sz w:val="28"/>
        </w:rPr>
      </w:pPr>
      <w:r>
        <w:rPr>
          <w:sz w:val="28"/>
        </w:rPr>
        <w:t xml:space="preserve">МАДОУ «Детский сад № 2» - </w:t>
      </w:r>
      <w:r w:rsidR="00B80B0A">
        <w:rPr>
          <w:sz w:val="28"/>
        </w:rPr>
        <w:t>3</w:t>
      </w:r>
      <w:r>
        <w:rPr>
          <w:sz w:val="28"/>
        </w:rPr>
        <w:t xml:space="preserve"> педагог</w:t>
      </w:r>
      <w:r w:rsidR="00B80B0A">
        <w:rPr>
          <w:sz w:val="28"/>
        </w:rPr>
        <w:t>а</w:t>
      </w:r>
      <w:r>
        <w:rPr>
          <w:sz w:val="28"/>
        </w:rPr>
        <w:t>;</w:t>
      </w:r>
    </w:p>
    <w:p w:rsidR="00703446" w:rsidRDefault="00703446" w:rsidP="00C653DA">
      <w:pPr>
        <w:ind w:firstLine="0"/>
        <w:jc w:val="both"/>
        <w:rPr>
          <w:sz w:val="28"/>
        </w:rPr>
      </w:pPr>
      <w:r>
        <w:rPr>
          <w:sz w:val="28"/>
        </w:rPr>
        <w:t xml:space="preserve">МАДОУ «Детский сад № 1» - </w:t>
      </w:r>
      <w:r w:rsidR="00B80B0A">
        <w:rPr>
          <w:sz w:val="28"/>
        </w:rPr>
        <w:t>4;</w:t>
      </w:r>
    </w:p>
    <w:p w:rsidR="00703446" w:rsidRDefault="00703446" w:rsidP="00C653DA">
      <w:pPr>
        <w:ind w:firstLine="0"/>
        <w:jc w:val="both"/>
        <w:rPr>
          <w:sz w:val="28"/>
        </w:rPr>
      </w:pPr>
      <w:r>
        <w:rPr>
          <w:sz w:val="28"/>
        </w:rPr>
        <w:t>МАДОУ «Детский сад № 14» - 2</w:t>
      </w:r>
      <w:r w:rsidR="006800A7">
        <w:rPr>
          <w:sz w:val="28"/>
        </w:rPr>
        <w:t>;</w:t>
      </w:r>
    </w:p>
    <w:p w:rsidR="00703446" w:rsidRDefault="00B80B0A" w:rsidP="00C653DA">
      <w:pPr>
        <w:ind w:firstLine="0"/>
        <w:jc w:val="both"/>
        <w:rPr>
          <w:sz w:val="28"/>
        </w:rPr>
      </w:pPr>
      <w:r>
        <w:rPr>
          <w:sz w:val="28"/>
        </w:rPr>
        <w:t>МАДОУ «Центр развития ребёнка – детский сад № 4» - 11;</w:t>
      </w:r>
    </w:p>
    <w:p w:rsidR="00703446" w:rsidRDefault="00703446" w:rsidP="00C653DA">
      <w:pPr>
        <w:ind w:firstLine="0"/>
        <w:jc w:val="both"/>
        <w:rPr>
          <w:sz w:val="28"/>
        </w:rPr>
      </w:pPr>
      <w:r>
        <w:rPr>
          <w:sz w:val="28"/>
        </w:rPr>
        <w:t>МА</w:t>
      </w:r>
      <w:r w:rsidR="00B80B0A">
        <w:rPr>
          <w:sz w:val="28"/>
        </w:rPr>
        <w:t>Д</w:t>
      </w:r>
      <w:r>
        <w:rPr>
          <w:sz w:val="28"/>
        </w:rPr>
        <w:t>ОУ «</w:t>
      </w:r>
      <w:r w:rsidR="00B80B0A">
        <w:rPr>
          <w:sz w:val="28"/>
        </w:rPr>
        <w:t>Детский сад № 170»</w:t>
      </w:r>
      <w:r>
        <w:rPr>
          <w:sz w:val="28"/>
        </w:rPr>
        <w:t xml:space="preserve"> – </w:t>
      </w:r>
      <w:r w:rsidR="00B80B0A">
        <w:rPr>
          <w:sz w:val="28"/>
        </w:rPr>
        <w:t>1;</w:t>
      </w:r>
    </w:p>
    <w:p w:rsidR="00B80B0A" w:rsidRDefault="00B80B0A" w:rsidP="00C653DA">
      <w:pPr>
        <w:ind w:firstLine="0"/>
        <w:jc w:val="both"/>
        <w:rPr>
          <w:sz w:val="28"/>
        </w:rPr>
      </w:pPr>
      <w:r>
        <w:rPr>
          <w:sz w:val="28"/>
        </w:rPr>
        <w:t>МАДОУ «Детский сад № 92» - 3.</w:t>
      </w:r>
    </w:p>
    <w:p w:rsidR="00703446" w:rsidRDefault="00703446" w:rsidP="00C653DA">
      <w:pPr>
        <w:ind w:firstLine="0"/>
        <w:jc w:val="both"/>
        <w:rPr>
          <w:sz w:val="28"/>
        </w:rPr>
      </w:pPr>
    </w:p>
    <w:p w:rsidR="00703446" w:rsidRDefault="00703446" w:rsidP="00C653DA">
      <w:pPr>
        <w:ind w:firstLine="0"/>
        <w:jc w:val="both"/>
        <w:rPr>
          <w:b/>
          <w:sz w:val="28"/>
        </w:rPr>
      </w:pPr>
      <w:proofErr w:type="spellStart"/>
      <w:r w:rsidRPr="00703446">
        <w:rPr>
          <w:b/>
          <w:sz w:val="28"/>
        </w:rPr>
        <w:t>Камышловский</w:t>
      </w:r>
      <w:proofErr w:type="spellEnd"/>
      <w:r w:rsidRPr="00703446">
        <w:rPr>
          <w:b/>
          <w:sz w:val="28"/>
        </w:rPr>
        <w:t xml:space="preserve"> муниципальный район</w:t>
      </w:r>
    </w:p>
    <w:p w:rsidR="00703446" w:rsidRDefault="00703446" w:rsidP="00C653DA">
      <w:pPr>
        <w:ind w:firstLine="0"/>
        <w:jc w:val="both"/>
        <w:rPr>
          <w:sz w:val="28"/>
        </w:rPr>
      </w:pPr>
      <w:r>
        <w:rPr>
          <w:sz w:val="28"/>
        </w:rPr>
        <w:t xml:space="preserve">МКДОУ </w:t>
      </w:r>
      <w:proofErr w:type="spellStart"/>
      <w:r>
        <w:rPr>
          <w:sz w:val="28"/>
        </w:rPr>
        <w:t>Обуховский</w:t>
      </w:r>
      <w:proofErr w:type="spellEnd"/>
      <w:r>
        <w:rPr>
          <w:sz w:val="28"/>
        </w:rPr>
        <w:t xml:space="preserve"> детский сад – </w:t>
      </w:r>
      <w:r w:rsidR="00B80B0A">
        <w:rPr>
          <w:sz w:val="28"/>
        </w:rPr>
        <w:t xml:space="preserve">5 </w:t>
      </w:r>
      <w:r>
        <w:rPr>
          <w:sz w:val="28"/>
        </w:rPr>
        <w:t>педагог</w:t>
      </w:r>
      <w:r w:rsidR="00B80B0A">
        <w:rPr>
          <w:sz w:val="28"/>
        </w:rPr>
        <w:t>ов</w:t>
      </w:r>
      <w:r>
        <w:rPr>
          <w:sz w:val="28"/>
        </w:rPr>
        <w:t>;</w:t>
      </w:r>
    </w:p>
    <w:p w:rsidR="00703446" w:rsidRDefault="00703446" w:rsidP="00C653DA">
      <w:pPr>
        <w:ind w:firstLine="0"/>
        <w:jc w:val="both"/>
        <w:rPr>
          <w:sz w:val="28"/>
        </w:rPr>
      </w:pPr>
      <w:r>
        <w:rPr>
          <w:sz w:val="28"/>
        </w:rPr>
        <w:t xml:space="preserve">МКДОУ </w:t>
      </w:r>
      <w:proofErr w:type="spellStart"/>
      <w:r>
        <w:rPr>
          <w:sz w:val="28"/>
        </w:rPr>
        <w:t>Галкинский</w:t>
      </w:r>
      <w:proofErr w:type="spellEnd"/>
      <w:r>
        <w:rPr>
          <w:sz w:val="28"/>
        </w:rPr>
        <w:t xml:space="preserve"> детский сад – </w:t>
      </w:r>
      <w:r w:rsidR="00B80B0A">
        <w:rPr>
          <w:sz w:val="28"/>
        </w:rPr>
        <w:t>3</w:t>
      </w:r>
      <w:r>
        <w:rPr>
          <w:sz w:val="28"/>
        </w:rPr>
        <w:t>;</w:t>
      </w:r>
    </w:p>
    <w:p w:rsidR="00703446" w:rsidRDefault="00703446" w:rsidP="00C653DA">
      <w:pPr>
        <w:ind w:firstLine="0"/>
        <w:jc w:val="both"/>
        <w:rPr>
          <w:sz w:val="28"/>
        </w:rPr>
      </w:pPr>
      <w:r>
        <w:rPr>
          <w:sz w:val="28"/>
        </w:rPr>
        <w:t xml:space="preserve">МКДОУ </w:t>
      </w:r>
      <w:proofErr w:type="spellStart"/>
      <w:r>
        <w:rPr>
          <w:sz w:val="28"/>
        </w:rPr>
        <w:t>Порошинский</w:t>
      </w:r>
      <w:proofErr w:type="spellEnd"/>
      <w:r>
        <w:rPr>
          <w:sz w:val="28"/>
        </w:rPr>
        <w:t xml:space="preserve"> детский сад № 12 – </w:t>
      </w:r>
      <w:r w:rsidR="00B80B0A">
        <w:rPr>
          <w:sz w:val="28"/>
        </w:rPr>
        <w:t>1;</w:t>
      </w:r>
    </w:p>
    <w:p w:rsidR="00B80B0A" w:rsidRDefault="00B80B0A" w:rsidP="00C653DA">
      <w:pPr>
        <w:ind w:firstLine="0"/>
        <w:jc w:val="both"/>
        <w:rPr>
          <w:sz w:val="28"/>
        </w:rPr>
      </w:pPr>
      <w:r>
        <w:rPr>
          <w:sz w:val="28"/>
        </w:rPr>
        <w:t xml:space="preserve">МКДОУ </w:t>
      </w:r>
      <w:proofErr w:type="spellStart"/>
      <w:r>
        <w:rPr>
          <w:sz w:val="28"/>
        </w:rPr>
        <w:t>Обуховский</w:t>
      </w:r>
      <w:proofErr w:type="spellEnd"/>
      <w:r>
        <w:rPr>
          <w:sz w:val="28"/>
        </w:rPr>
        <w:t xml:space="preserve"> детский сад № 2» - 4.</w:t>
      </w:r>
    </w:p>
    <w:p w:rsidR="00703446" w:rsidRDefault="00703446" w:rsidP="00C653DA">
      <w:pPr>
        <w:ind w:firstLine="0"/>
        <w:jc w:val="both"/>
        <w:rPr>
          <w:sz w:val="28"/>
        </w:rPr>
      </w:pPr>
    </w:p>
    <w:p w:rsidR="00703446" w:rsidRDefault="00703446" w:rsidP="00C653DA">
      <w:pPr>
        <w:ind w:firstLine="0"/>
        <w:jc w:val="both"/>
        <w:rPr>
          <w:sz w:val="28"/>
        </w:rPr>
      </w:pPr>
    </w:p>
    <w:p w:rsidR="00C653DA" w:rsidRPr="00B80B0A" w:rsidRDefault="00B80B0A" w:rsidP="00B80B0A">
      <w:pPr>
        <w:ind w:firstLine="0"/>
        <w:jc w:val="both"/>
        <w:rPr>
          <w:sz w:val="28"/>
        </w:rPr>
      </w:pPr>
      <w:r w:rsidRPr="00B80B0A">
        <w:rPr>
          <w:sz w:val="28"/>
        </w:rPr>
        <w:t>Также поступили публикации из следующих территорий:</w:t>
      </w:r>
      <w:r>
        <w:rPr>
          <w:sz w:val="28"/>
        </w:rPr>
        <w:t xml:space="preserve"> пос. Арти, Красноуральск, Ирбит, </w:t>
      </w:r>
      <w:r w:rsidR="00BB5954">
        <w:rPr>
          <w:sz w:val="28"/>
        </w:rPr>
        <w:t>Белоярский ГО, Верхняя Тура.</w:t>
      </w:r>
      <w:r>
        <w:rPr>
          <w:sz w:val="28"/>
        </w:rPr>
        <w:t xml:space="preserve"> </w:t>
      </w:r>
    </w:p>
    <w:p w:rsidR="00D628FD" w:rsidRDefault="00D628FD" w:rsidP="00D628FD">
      <w:pPr>
        <w:ind w:firstLine="0"/>
        <w:jc w:val="both"/>
        <w:rPr>
          <w:sz w:val="28"/>
        </w:rPr>
      </w:pPr>
    </w:p>
    <w:p w:rsidR="00D628FD" w:rsidRDefault="00D628FD" w:rsidP="00D628FD">
      <w:pPr>
        <w:ind w:firstLine="0"/>
        <w:jc w:val="both"/>
        <w:rPr>
          <w:sz w:val="28"/>
        </w:rPr>
      </w:pPr>
      <w:r>
        <w:rPr>
          <w:sz w:val="28"/>
        </w:rPr>
        <w:t>Электронный сборник и сертификат</w:t>
      </w:r>
      <w:r w:rsidR="00ED1A4E">
        <w:rPr>
          <w:sz w:val="28"/>
        </w:rPr>
        <w:t>ы</w:t>
      </w:r>
      <w:r>
        <w:rPr>
          <w:sz w:val="28"/>
        </w:rPr>
        <w:t xml:space="preserve"> о публикации дост</w:t>
      </w:r>
      <w:r w:rsidR="00BB5954">
        <w:rPr>
          <w:sz w:val="28"/>
        </w:rPr>
        <w:t>упны по ссылкам:</w:t>
      </w:r>
    </w:p>
    <w:p w:rsidR="00BB5954" w:rsidRPr="00C653DA" w:rsidRDefault="00BB5954" w:rsidP="00D628FD">
      <w:pPr>
        <w:ind w:firstLine="0"/>
        <w:jc w:val="both"/>
        <w:rPr>
          <w:sz w:val="28"/>
        </w:rPr>
      </w:pPr>
    </w:p>
    <w:p w:rsidR="00A8563B" w:rsidRDefault="00A8563B"/>
    <w:p w:rsidR="00BB5954" w:rsidRPr="00BB5954" w:rsidRDefault="00BB5954" w:rsidP="00BB5954">
      <w:pPr>
        <w:ind w:firstLine="0"/>
        <w:rPr>
          <w:rFonts w:cstheme="minorBidi"/>
          <w:sz w:val="28"/>
          <w:szCs w:val="22"/>
        </w:rPr>
      </w:pPr>
      <w:r w:rsidRPr="00BB5954">
        <w:rPr>
          <w:rFonts w:cstheme="minorBidi"/>
          <w:sz w:val="28"/>
          <w:szCs w:val="22"/>
        </w:rPr>
        <w:t xml:space="preserve">Наградные материалы 2023 - </w:t>
      </w:r>
      <w:hyperlink r:id="rId4" w:history="1">
        <w:r w:rsidRPr="00BB5954">
          <w:rPr>
            <w:rFonts w:cstheme="minorBidi"/>
            <w:color w:val="0563C1" w:themeColor="hyperlink"/>
            <w:sz w:val="28"/>
            <w:szCs w:val="22"/>
            <w:u w:val="single"/>
          </w:rPr>
          <w:t>https://cloud.mail.ru/public/bDL6/DqWosvKeY</w:t>
        </w:r>
      </w:hyperlink>
      <w:r w:rsidRPr="00BB5954">
        <w:rPr>
          <w:rFonts w:cstheme="minorBidi"/>
          <w:color w:val="0563C1" w:themeColor="hyperlink"/>
          <w:sz w:val="28"/>
          <w:szCs w:val="22"/>
          <w:u w:val="single"/>
        </w:rPr>
        <w:t xml:space="preserve"> </w:t>
      </w:r>
    </w:p>
    <w:p w:rsidR="00BB5954" w:rsidRPr="00BB5954" w:rsidRDefault="00BB5954" w:rsidP="00BB5954">
      <w:pPr>
        <w:ind w:firstLine="0"/>
        <w:rPr>
          <w:rFonts w:cstheme="minorBidi"/>
          <w:sz w:val="28"/>
          <w:szCs w:val="22"/>
        </w:rPr>
      </w:pPr>
    </w:p>
    <w:p w:rsidR="00702949" w:rsidRDefault="00BB5954" w:rsidP="00BB5954">
      <w:pPr>
        <w:ind w:firstLine="0"/>
      </w:pPr>
      <w:r w:rsidRPr="00BB5954">
        <w:rPr>
          <w:rFonts w:cstheme="minorBidi"/>
          <w:sz w:val="28"/>
          <w:szCs w:val="22"/>
        </w:rPr>
        <w:t xml:space="preserve">Сборник 2023 - </w:t>
      </w:r>
      <w:hyperlink r:id="rId5" w:history="1">
        <w:r w:rsidRPr="00BB5954">
          <w:rPr>
            <w:rFonts w:cstheme="minorBidi"/>
            <w:color w:val="0563C1" w:themeColor="hyperlink"/>
            <w:sz w:val="28"/>
            <w:szCs w:val="22"/>
            <w:u w:val="single"/>
          </w:rPr>
          <w:t>https://cloud.mail.ru/public/2BBH/5JXZoPfjW</w:t>
        </w:r>
      </w:hyperlink>
    </w:p>
    <w:sectPr w:rsidR="0070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DA"/>
    <w:rsid w:val="006115D3"/>
    <w:rsid w:val="006800A7"/>
    <w:rsid w:val="00702949"/>
    <w:rsid w:val="00703446"/>
    <w:rsid w:val="00A8563B"/>
    <w:rsid w:val="00B80B0A"/>
    <w:rsid w:val="00BB5954"/>
    <w:rsid w:val="00BB7D59"/>
    <w:rsid w:val="00C653DA"/>
    <w:rsid w:val="00D628FD"/>
    <w:rsid w:val="00E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4976"/>
  <w15:chartTrackingRefBased/>
  <w15:docId w15:val="{81CB4200-F842-4FE1-AB06-BED31BD2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3DA"/>
    <w:pPr>
      <w:ind w:firstLine="709"/>
    </w:pPr>
    <w:rPr>
      <w:rFonts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BBH/5JXZoPfjW" TargetMode="External"/><Relationship Id="rId4" Type="http://schemas.openxmlformats.org/officeDocument/2006/relationships/hyperlink" Target="https://cloud.mail.ru/public/bDL6/DqWosv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2022-10-31T05:21:00Z</dcterms:created>
  <dcterms:modified xsi:type="dcterms:W3CDTF">2023-11-10T06:35:00Z</dcterms:modified>
</cp:coreProperties>
</file>